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84"/>
        <w:gridCol w:w="2186"/>
      </w:tblGrid>
      <w:tr w:rsidR="00BC219F" w:rsidRPr="00BC219F" w:rsidTr="00BC219F">
        <w:tc>
          <w:tcPr>
            <w:tcW w:w="4250" w:type="pct"/>
            <w:shd w:val="clear" w:color="auto" w:fill="FFFFFF"/>
            <w:vAlign w:val="center"/>
            <w:hideMark/>
          </w:tcPr>
          <w:p w:rsidR="00BC219F" w:rsidRPr="00BC219F" w:rsidRDefault="00BC219F" w:rsidP="00BC219F">
            <w:pPr>
              <w:spacing w:after="157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color w:val="000000"/>
                <w:kern w:val="36"/>
                <w:sz w:val="23"/>
                <w:szCs w:val="23"/>
                <w:lang w:eastAsia="ru-RU"/>
              </w:rPr>
            </w:pPr>
            <w:r w:rsidRPr="00BC219F">
              <w:rPr>
                <w:rFonts w:ascii="Georgia" w:eastAsia="Times New Roman" w:hAnsi="Georgia" w:cs="Times New Roman"/>
                <w:i/>
                <w:iCs/>
                <w:caps/>
                <w:color w:val="000000"/>
                <w:kern w:val="36"/>
                <w:sz w:val="36"/>
                <w:szCs w:val="36"/>
                <w:lang w:eastAsia="ru-RU"/>
              </w:rPr>
              <w:t>РАЗВИТИЕ РЕЧИ. ЛЕКСИЧЕСКАЯ ТЕМА "ДИКИЕ ЗВЕРИ НАШИХ ЛЕСОВ И ИХ ДЕТЁНЫШИ"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19F" w:rsidRPr="00BC219F" w:rsidRDefault="00BC219F" w:rsidP="00BC21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C219F" w:rsidRPr="00BC219F" w:rsidRDefault="00BC219F" w:rsidP="00BC219F">
      <w:pPr>
        <w:shd w:val="clear" w:color="auto" w:fill="FFFFFF"/>
        <w:spacing w:after="0" w:line="266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219F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РАЗВИТИЕ РЕЧИ. ЛЕКСИЧЕСКАЯ ТЕМА "ДИКИЕ ЗВЕРИ НАШИХ ЛЕСОВ И ИХ ДЕТЁНЫШИ"</w:t>
      </w:r>
      <w:r w:rsidRPr="00BC21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BC21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>
        <w:rPr>
          <w:rFonts w:ascii="Verdana" w:eastAsia="Times New Roman" w:hAnsi="Verdana" w:cs="Times New Roman"/>
          <w:noProof/>
          <w:color w:val="696969"/>
          <w:sz w:val="16"/>
          <w:szCs w:val="16"/>
          <w:lang w:eastAsia="ru-RU"/>
        </w:rPr>
        <w:drawing>
          <wp:inline distT="0" distB="0" distL="0" distR="0">
            <wp:extent cx="6174281" cy="4971636"/>
            <wp:effectExtent l="19050" t="0" r="0" b="0"/>
            <wp:docPr id="1" name="Рисунок 1" descr="250170-4-1270373657914-1 (700x564, 140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0170-4-1270373657914-1 (700x564, 140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925" cy="49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19F" w:rsidRDefault="00BC219F" w:rsidP="00BC219F">
      <w:pPr>
        <w:shd w:val="clear" w:color="auto" w:fill="FFFFFF"/>
        <w:spacing w:after="0" w:line="266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ДЕТИ ДОЛЖНЫ ЗНАТЬ СУЩЕСТВИТЕЛЬНЫЕ: медведь, медведица, медвежонок, волк, волчица, волчонок, заяц, зайчиха, зайчонок, лиса, лисица, лис, лисенок, нора, логово, белка, бельчонок, дупло, лось, лосиха, лосенок, рога, ёж, ежиха, ежонок, кабан, кабаниха, кабанчик, барсук, барсучиха, барсучонок, лес, поляна, плутовка, лапа, шерсть, когти, нос, уши, копыта, хвост.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Морда, рыло, пасть, звери, детеныши, кусты, деревья, мышь, рысь, енот, бобр, олень, куница, </w:t>
      </w:r>
      <w:proofErr w:type="spell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клыки</w:t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,с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оболь</w:t>
      </w:r>
      <w:proofErr w:type="spell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, норка, крот, берлога, шатун.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ПРИЛАГАТЕЛЬНЫЕ: бурый, косолапый, хитрая, хищный, серый, неутомимый, страшный, густая (шерсть), рыжая, дикие, пушистая, ловкая, осторожный, быстрая, белый, трусливый, длинноухий, лопоухий, чуткие (уши), косой, пугливый, бархатная, колючий, волчья, полосатый.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 xml:space="preserve">ГЛАГОЛЫ: бродит, лазает, ревет, дерет (лыко), прыгает, скачет, рычит, скалится. </w:t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Охотится, спасается, воет, грызет, роет, бегает, «дал стрекача», собирает, запасает, хрюкает, нюхает, принюхивается, прислушивается, притаился, колется, крадется, сосет, залегать, впадать.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ДЕТИ ДОЛЖНЫ УМЕТЬ НАЗЫВАТЬ СЕМЬЮ: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Медведь, медведица, медвежонок</w:t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, медвежата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</w:t>
      </w:r>
    </w:p>
    <w:p w:rsidR="00BC219F" w:rsidRDefault="00BC219F" w:rsidP="00BC219F">
      <w:pPr>
        <w:shd w:val="clear" w:color="auto" w:fill="FFFFFF"/>
        <w:spacing w:after="0" w:line="266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Лось, лосиха, лосёнок, лосята.</w:t>
      </w:r>
    </w:p>
    <w:p w:rsidR="00BC219F" w:rsidRDefault="00BC219F" w:rsidP="00BC219F">
      <w:pPr>
        <w:shd w:val="clear" w:color="auto" w:fill="FFFFFF"/>
        <w:spacing w:after="0" w:line="266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Волк, волчица, волчонок, волчата.</w:t>
      </w:r>
    </w:p>
    <w:p w:rsidR="00BC219F" w:rsidRDefault="00BC219F" w:rsidP="00BC219F">
      <w:pPr>
        <w:shd w:val="clear" w:color="auto" w:fill="FFFFFF"/>
        <w:spacing w:after="0" w:line="266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Лис, лиса, лисёнок, лисята.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Заяц, зайчиха, зайчонок</w:t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, зайчата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ПОДБИРАТЬ СУЩЕСТВИТЕЛЬНЫЕ К ПРИЛАГАТЕЛЬНЫМ: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Бурый, косолапый, неуклюжий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Серый, зубастый, страшный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Хитрая, пушистая, рыжая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НАЗЫВАТЬ МАМУ: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Медвежонок у медведицы,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 xml:space="preserve">лисенок </w:t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у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…,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зайчонок у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КТО КАК ГОЛОС ПОДАЁТ: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Лиса – тявкает,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медведь – рычит,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 xml:space="preserve">волк – </w:t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воет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КТО ГДЕ ЖИВЁТ: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В норе живет – лиса.</w:t>
      </w:r>
    </w:p>
    <w:p w:rsidR="00BC219F" w:rsidRPr="00BC219F" w:rsidRDefault="00BC219F" w:rsidP="00BC219F">
      <w:pPr>
        <w:shd w:val="clear" w:color="auto" w:fill="FFFFFF"/>
        <w:spacing w:after="0" w:line="266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 хатке – бобры.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В берлоге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В логове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В дупле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КОМУ ЧТО ДАДИМ: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Мясо – волку,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малину -…,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мёд - …,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морковку - …,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орехи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ПОДБИРАТЬ СУЩЕСТВИТЕЛЬНЫЕ К ГЛАГОЛУ: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Охотится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Крадется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Воет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Кусается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Скачет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Хитрит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Переваливается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ПОДБИРАТЬ ПРИЗНАКИ: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Волк (какой?) -….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Лиса (какая?)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Ёж (какой?)-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ПОДБИРАТЬ ДЕЙСТВИЯ: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Медведь (что делает?)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Лиса (что делает?)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Заяц (что делает?) - 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ПРАВИЛЬНО ОТВЕЧАТЬ НА ВОПРОСЫ: ЧЕЙ? ЧЬЯ? ЧЬЁ? ЧЬИ?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След – волчий, лисий, заячий…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Уши – медвежьи, заячьи, беличьи…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 xml:space="preserve">Голова – лосиная, </w:t>
      </w:r>
      <w:proofErr w:type="spell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ежиная</w:t>
      </w:r>
      <w:proofErr w:type="spell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, волчья, лисья…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ОБРАЗОВЫВАТЬ НОВЫЕ СЛОВА С ПОМОЩЬЮ ПРИСТАВОК: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Ходит - переходит, отходит, обходит, проходит, входит, заходит, сходит, находит, уходит, подходит, доходит, приходит, выходит, переходит.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СОСТАВЛЯТЬ ОПИСАТЕЛЬНЫЙ РАССКАЗ ПО ПЛАНУ.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Как называется?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Где живет?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Какое у него жилище?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Какой внешний вид?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Какие повадки?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Чем питается?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Как добывает пищу?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Какие у него враги?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Как защищается?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Как зовут детеныша?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>
        <w:rPr>
          <w:rFonts w:ascii="Tahoma" w:eastAsia="Times New Roman" w:hAnsi="Tahoma" w:cs="Tahoma"/>
          <w:noProof/>
          <w:color w:val="696969"/>
          <w:sz w:val="16"/>
          <w:szCs w:val="16"/>
          <w:lang w:eastAsia="ru-RU"/>
        </w:rPr>
        <w:lastRenderedPageBreak/>
        <w:drawing>
          <wp:inline distT="0" distB="0" distL="0" distR="0">
            <wp:extent cx="6670040" cy="5002530"/>
            <wp:effectExtent l="19050" t="0" r="0" b="0"/>
            <wp:docPr id="2" name="Рисунок 2" descr="9772bd3edc59-дикие животные-расскажи-1 (700x525, 195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772bd3edc59-дикие животные-расскажи-1 (700x525, 195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500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>
        <w:rPr>
          <w:rFonts w:ascii="Tahoma" w:eastAsia="Times New Roman" w:hAnsi="Tahoma" w:cs="Tahoma"/>
          <w:noProof/>
          <w:color w:val="696969"/>
          <w:sz w:val="16"/>
          <w:szCs w:val="16"/>
          <w:lang w:eastAsia="ru-RU"/>
        </w:rPr>
        <w:lastRenderedPageBreak/>
        <w:drawing>
          <wp:inline distT="0" distB="0" distL="0" distR="0">
            <wp:extent cx="6670040" cy="5002530"/>
            <wp:effectExtent l="19050" t="0" r="0" b="0"/>
            <wp:docPr id="3" name="Рисунок 3" descr="6546c4e202c9-дикие животные-ответ-1 (700x525, 206Kb)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546c4e202c9-дикие животные-ответ-1 (700x525, 206Kb)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500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19F" w:rsidRPr="00BC219F" w:rsidRDefault="00BC219F" w:rsidP="00BC219F">
      <w:pPr>
        <w:shd w:val="clear" w:color="auto" w:fill="FFFFFF"/>
        <w:spacing w:after="0" w:line="266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C21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br/>
      </w:r>
      <w:r>
        <w:rPr>
          <w:rFonts w:ascii="Verdana" w:eastAsia="Times New Roman" w:hAnsi="Verdana" w:cs="Times New Roman"/>
          <w:noProof/>
          <w:color w:val="696969"/>
          <w:sz w:val="16"/>
          <w:szCs w:val="16"/>
          <w:lang w:eastAsia="ru-RU"/>
        </w:rPr>
        <w:lastRenderedPageBreak/>
        <w:drawing>
          <wp:inline distT="0" distB="0" distL="0" distR="0">
            <wp:extent cx="4702810" cy="6670040"/>
            <wp:effectExtent l="19050" t="0" r="2540" b="0"/>
            <wp:docPr id="4" name="Рисунок 4" descr="741442866 (494x700, 125Kb)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41442866 (494x700, 125Kb)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667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19F" w:rsidRPr="00BC219F" w:rsidRDefault="00BC219F" w:rsidP="00BC219F">
      <w:pPr>
        <w:shd w:val="clear" w:color="auto" w:fill="FFFFFF"/>
        <w:spacing w:after="0" w:line="266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br/>
        <w:t>Лиса – хищница. В основном лиса охотится на мышей, сусликов, реже на зайцев. Лиса хитро ловит ежей. Она катит ежа к воде, он расправляет в воде свои колючки и плывет к берегу. Тут – то лиса его и поджидает.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Лиса живет в норе, весной у лисы появляются лисята.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Белка – грызун. Она питается орехами, ягодами, грибами, шишками. У белки острые коготки. Это помогает ей быстро забираться на дерево. Пушистый хвост служит белке парашютом. Белка живет в дупле, утепляет свое гнездо пухом. Летом белка рыжая, а зимой серая. Зимой белка почти все время спит и мало выглядывает из дупла. Белка запасливая хозяйка. Она заготавливает на зиму орехи, сушит грибы на ветках деревьев. Весной у белки появляются бельчата.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 xml:space="preserve">Волк </w:t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–х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ищный зверь. Волки живут стаей. Стая – это волчья семья. Охотятся волки почти всегда за больными слабыми животными. Охотятся волки ночью. Живут волки в логове, чтобы вырастить волчат, волчата появляются весной.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 xml:space="preserve">Медведь – всеядное животное. Он, </w:t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любит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есть мед, ягоды, рыбу, муравьев, корешки, но может напасть и на человека. Медведь с виду неуклюжий, но легко лазает по деревьям и быстро бегает. Медведь строит себе берлогу из веточек, поваленных деревьев, мха. Зимой у медведицы появляются медвежата. Если с осени медведь мало накопил жира, то просыпается зимой и ходит по лесу голодный. За это медведя прозвали шатуном.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Заяц – грызун. Питается заяц травой, листьями, корой кустарников, грибами, корешками. Зимой грызет кору деревьев. Заяц зимой – белый, а летом – серый. Это помогает ему прятаться от хищников. Еще от врагов зайца спасают длинные, быстрые лапы. Заяц в гору бежит бегом, а с горы кувырком. Живет заяц летом под кустиком, а зимой выкапывает норку в снегу. Весной у зайчихи появляются зайчата.</w:t>
      </w:r>
    </w:p>
    <w:p w:rsidR="00BC219F" w:rsidRPr="00BC219F" w:rsidRDefault="00BC219F" w:rsidP="00BC219F">
      <w:pPr>
        <w:shd w:val="clear" w:color="auto" w:fill="FFFFFF"/>
        <w:spacing w:after="0" w:line="266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BC219F" w:rsidRPr="00BC219F" w:rsidRDefault="00BC219F" w:rsidP="00BC219F">
      <w:pPr>
        <w:shd w:val="clear" w:color="auto" w:fill="FFFFFF"/>
        <w:spacing w:after="121" w:line="266" w:lineRule="atLeast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УПРАЖНЕНИЕ «ОТГАДАЙ И РАССКАЖИ».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Этот зверь живет в бору,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У стволов грызет кору.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Летом в шубке серенькой,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 xml:space="preserve">А зимою — </w:t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беленькой. (Заяц)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Что весной кушает заяц? (траву, листочки).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Хозяин лесной</w:t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росыпается весной,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А зимой под вьюжный вой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Спит в избушке снеговой. (Медведь)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-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Что ест медведь? (корни, травы, жуков, мышей, зайцев).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Зверька узнаем мы с тобой</w:t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 двум таким приметам: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Он в шубке серенькой зимой,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И в рыжей шубке — летом. (Белка)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Чем кормится белка? (шишками, орехами).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Всю зиму между елками</w:t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роспал мешок с иголками.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«</w:t>
      </w:r>
      <w:proofErr w:type="spell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Ф-ф</w:t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.ф</w:t>
      </w:r>
      <w:proofErr w:type="spellEnd"/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— хватит спать,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Пора вставать!» (Еж)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Чем питается ежик? (жуками, червяками, мышами).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Серый и зубастый.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Воет в день ненастный: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«У-у-у</w:t>
      </w:r>
      <w:proofErr w:type="gramStart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.,.» (</w:t>
      </w:r>
      <w:proofErr w:type="gramEnd"/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Волк)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Какую пищу ест волк? (мясо — ловит мышей, зайцев, овец).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Хвост пушистый,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Мех золотистый,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В лесу живет,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В деревне кур крадет. (Лиса)</w:t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C21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- Кого еще ловит лиса? (мышей, зайцев).</w:t>
      </w:r>
    </w:p>
    <w:p w:rsidR="00CE089A" w:rsidRDefault="00CE089A" w:rsidP="00BC219F"/>
    <w:sectPr w:rsidR="00CE089A" w:rsidSect="00BC21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219F"/>
    <w:rsid w:val="00BC219F"/>
    <w:rsid w:val="00CE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9A"/>
  </w:style>
  <w:style w:type="paragraph" w:styleId="1">
    <w:name w:val="heading 1"/>
    <w:basedOn w:val="a"/>
    <w:link w:val="10"/>
    <w:uiPriority w:val="9"/>
    <w:qFormat/>
    <w:rsid w:val="00BC2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BC219F"/>
  </w:style>
  <w:style w:type="character" w:styleId="a3">
    <w:name w:val="Hyperlink"/>
    <w:basedOn w:val="a0"/>
    <w:uiPriority w:val="99"/>
    <w:semiHidden/>
    <w:unhideWhenUsed/>
    <w:rsid w:val="00BC219F"/>
    <w:rPr>
      <w:color w:val="0000FF"/>
      <w:u w:val="single"/>
    </w:rPr>
  </w:style>
  <w:style w:type="character" w:styleId="a4">
    <w:name w:val="Strong"/>
    <w:basedOn w:val="a0"/>
    <w:uiPriority w:val="22"/>
    <w:qFormat/>
    <w:rsid w:val="00BC219F"/>
    <w:rPr>
      <w:b/>
      <w:bCs/>
    </w:rPr>
  </w:style>
  <w:style w:type="paragraph" w:styleId="a5">
    <w:name w:val="Normal (Web)"/>
    <w:basedOn w:val="a"/>
    <w:uiPriority w:val="99"/>
    <w:semiHidden/>
    <w:unhideWhenUsed/>
    <w:rsid w:val="00BC2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41252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4473">
              <w:marLeft w:val="0"/>
              <w:marRight w:val="0"/>
              <w:marTop w:val="121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1234">
                      <w:marLeft w:val="0"/>
                      <w:marRight w:val="0"/>
                      <w:marTop w:val="0"/>
                      <w:marBottom w:val="12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771498">
              <w:blockQuote w:val="1"/>
              <w:marLeft w:val="121"/>
              <w:marRight w:val="0"/>
              <w:marTop w:val="0"/>
              <w:marBottom w:val="85"/>
              <w:divBdr>
                <w:top w:val="single" w:sz="2" w:space="0" w:color="auto"/>
                <w:left w:val="single" w:sz="18" w:space="6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internet.ru/journal_proc.php?action=redirect&amp;url=//img1.liveinternet.ru/images/attach/c/5/84/883/84883171_large_6546c4e202c9dikie_zhivotnuyeotvet1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internet.ru/journal_proc.php?action=redirect&amp;url=//img1.liveinternet.ru/images/attach/c/5/84/882/84882491_large_9772bd3edc59dikie_zhivotnuyerasskazhi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liveinternet.ru/journal_proc.php?action=redirect&amp;url=//img0.liveinternet.ru/images/attach/c/5/84/992/84992960_large_741442866.jpg" TargetMode="External"/><Relationship Id="rId4" Type="http://schemas.openxmlformats.org/officeDocument/2006/relationships/hyperlink" Target="https://www.liveinternet.ru/journal_proc.php?action=redirect&amp;url=//img0.liveinternet.ru/images/attach/c/5/84/883/84883994_large_25017041270373657914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786</Words>
  <Characters>4485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2020-12-07T08:57:00Z</dcterms:created>
  <dcterms:modified xsi:type="dcterms:W3CDTF">2020-12-07T09:06:00Z</dcterms:modified>
</cp:coreProperties>
</file>