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0E4" w:rsidRDefault="004900E4" w:rsidP="004900E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Памятка руководителю образовательного учреждения </w:t>
      </w:r>
    </w:p>
    <w:p w:rsidR="004900E4" w:rsidRDefault="004900E4" w:rsidP="004900E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первоочередных действиях при угрозе террористического акта </w:t>
      </w:r>
    </w:p>
    <w:p w:rsidR="008F7A16" w:rsidRDefault="004900E4" w:rsidP="004900E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или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возникновении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иных нештатных ситуаций</w:t>
      </w:r>
    </w:p>
    <w:p w:rsidR="004900E4" w:rsidRDefault="004900E4" w:rsidP="004900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получении информации об угрозе террористического акта или возникновении нештатной ситуации, угрожающей жизни и здоровью воспитанников и работников образовательного учреждения руководитель образовательного учреждения (лица его заменяющее) ОБЯЗАН:</w:t>
      </w:r>
    </w:p>
    <w:p w:rsidR="004900E4" w:rsidRDefault="004900E4" w:rsidP="004900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Оценить информацию в плане ее объективности, полноты и своевременности.</w:t>
      </w:r>
    </w:p>
    <w:p w:rsidR="004900E4" w:rsidRDefault="004900E4" w:rsidP="004900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Организовать экстренную эвакуацию людей из зоны возможного поражения (террористического устремления), исключая панику, суету и столпотворение.</w:t>
      </w:r>
    </w:p>
    <w:p w:rsidR="004900E4" w:rsidRDefault="004900E4" w:rsidP="004900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Лично доложить о происшедшем:</w:t>
      </w:r>
    </w:p>
    <w:p w:rsidR="004900E4" w:rsidRDefault="004900E4" w:rsidP="004900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начальнику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Управления Образования Железнодорожного района города Екатеринбурга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его заместителю;</w:t>
      </w:r>
    </w:p>
    <w:p w:rsidR="004900E4" w:rsidRDefault="004900E4" w:rsidP="004900E4">
      <w:pPr>
        <w:pStyle w:val="a3"/>
        <w:ind w:firstLine="709"/>
        <w:jc w:val="both"/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УВД по телефону: </w:t>
      </w:r>
      <w:r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8</w:t>
      </w:r>
      <w:r w:rsidRPr="004900E4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(</w:t>
      </w:r>
      <w:r w:rsidRPr="004900E4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343</w:t>
      </w:r>
      <w:r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)</w:t>
      </w:r>
      <w:r w:rsidRPr="004900E4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 220</w:t>
      </w:r>
      <w:r w:rsidRPr="004900E4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noBreakHyphen/>
        <w:t>94-94</w:t>
      </w:r>
      <w:r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;</w:t>
      </w:r>
    </w:p>
    <w:p w:rsidR="004900E4" w:rsidRDefault="004900E4" w:rsidP="004900E4">
      <w:pPr>
        <w:pStyle w:val="a3"/>
        <w:ind w:firstLine="709"/>
        <w:jc w:val="both"/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- ФСБ по телефону: 8</w:t>
      </w:r>
      <w:r w:rsidRPr="004900E4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(</w:t>
      </w:r>
      <w:r w:rsidRPr="004900E4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343</w:t>
      </w:r>
      <w:r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)</w:t>
      </w:r>
      <w:r w:rsidRPr="004900E4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 358</w:t>
      </w:r>
      <w:r w:rsidRPr="004900E4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noBreakHyphen/>
        <w:t>82-92</w:t>
      </w:r>
      <w:r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;</w:t>
      </w:r>
    </w:p>
    <w:p w:rsidR="008F27C3" w:rsidRDefault="004900E4" w:rsidP="008F27C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 xml:space="preserve">- ГО и ЧС по телефону: </w:t>
      </w:r>
      <w:r w:rsidRPr="004900E4">
        <w:rPr>
          <w:rFonts w:ascii="Times New Roman" w:hAnsi="Times New Roman" w:cs="Times New Roman"/>
          <w:sz w:val="28"/>
          <w:szCs w:val="18"/>
        </w:rPr>
        <w:t>8 (343) 312 08 78</w:t>
      </w:r>
      <w:r w:rsidR="008F27C3">
        <w:rPr>
          <w:rFonts w:ascii="Times New Roman" w:hAnsi="Times New Roman" w:cs="Times New Roman"/>
          <w:sz w:val="28"/>
          <w:szCs w:val="18"/>
        </w:rPr>
        <w:t>.</w:t>
      </w:r>
    </w:p>
    <w:p w:rsidR="008F27C3" w:rsidRDefault="008F27C3" w:rsidP="008F27C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>Информация должна содержать: наименование дошкольного учреждения, ее точный адрес, характер происшествия, возможные последствия, известные места нахождения злоумышленников, сведения о наличии у них огнестрельного оружия, взрывчатых веществ и иных средств террора, единомышленников вне зоны оцепления, требования выдвигаемые преступниками.</w:t>
      </w:r>
    </w:p>
    <w:p w:rsidR="008F27C3" w:rsidRDefault="008F27C3" w:rsidP="008F27C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>4. при необходимости вызвать скорую помощь и пожарную охрану.</w:t>
      </w:r>
    </w:p>
    <w:p w:rsidR="008F27C3" w:rsidRDefault="008F27C3" w:rsidP="008F27C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>5. Организовать, по возможности, оцепление места происшествия имеющимися на объекте силами и средствами, обеспечив сохранность и неприкосновенность всех предметов, связанных с событием.</w:t>
      </w:r>
    </w:p>
    <w:p w:rsidR="008F27C3" w:rsidRDefault="008F27C3" w:rsidP="008F27C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>6. Принять меры по фиксации точного времени происшествия, участников и очевидцев, а также посторонних лиц, оказавшихся накануне и после событий на территории объекта.</w:t>
      </w:r>
    </w:p>
    <w:p w:rsidR="008F27C3" w:rsidRDefault="008F27C3" w:rsidP="008F27C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>7. Силами работников объекта принять меры по усилению охраны и пропускного режима учреждения, ме</w:t>
      </w:r>
      <w:proofErr w:type="gramStart"/>
      <w:r>
        <w:rPr>
          <w:rFonts w:ascii="Times New Roman" w:hAnsi="Times New Roman" w:cs="Times New Roman"/>
          <w:sz w:val="28"/>
          <w:szCs w:val="18"/>
        </w:rPr>
        <w:t>ст скл</w:t>
      </w:r>
      <w:proofErr w:type="gramEnd"/>
      <w:r>
        <w:rPr>
          <w:rFonts w:ascii="Times New Roman" w:hAnsi="Times New Roman" w:cs="Times New Roman"/>
          <w:sz w:val="28"/>
          <w:szCs w:val="18"/>
        </w:rPr>
        <w:t>адирования и хранения опасных веществ.</w:t>
      </w:r>
    </w:p>
    <w:p w:rsidR="008F27C3" w:rsidRDefault="008F27C3" w:rsidP="008F27C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>8.Исключить использование на объекте средств радиосвязи, включая мобильные телефоны.</w:t>
      </w:r>
    </w:p>
    <w:p w:rsidR="008F27C3" w:rsidRDefault="008F27C3" w:rsidP="008F27C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>9. Обеспечить подъезд к месту происшествия и условия для работы представителям правоохранительных органов, медицинской помощи, пожарной охраны, аварийных служб. Выделить работников учреждения, способных быть консультантами оперативного штаба по проведению контртеррористической операции.</w:t>
      </w:r>
    </w:p>
    <w:p w:rsidR="008F27C3" w:rsidRDefault="008F27C3" w:rsidP="008F27C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>10. Во взаимодействии с оперативным штабом по проведению контртеррористической операции организовать работу по защите коллектива и максимальному снижению ущерба учреждению.</w:t>
      </w:r>
    </w:p>
    <w:p w:rsidR="008F27C3" w:rsidRPr="008F27C3" w:rsidRDefault="008F27C3" w:rsidP="008F27C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>11. Проверить выполнение отданных ранее распоряжений.</w:t>
      </w:r>
      <w:bookmarkStart w:id="0" w:name="_GoBack"/>
      <w:bookmarkEnd w:id="0"/>
    </w:p>
    <w:sectPr w:rsidR="008F27C3" w:rsidRPr="008F27C3" w:rsidSect="004900E4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692"/>
    <w:rsid w:val="004900E4"/>
    <w:rsid w:val="008F27C3"/>
    <w:rsid w:val="008F7A16"/>
    <w:rsid w:val="0095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00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00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 197</dc:creator>
  <cp:keywords/>
  <dc:description/>
  <cp:lastModifiedBy>МАДОУ 197</cp:lastModifiedBy>
  <cp:revision>2</cp:revision>
  <dcterms:created xsi:type="dcterms:W3CDTF">2019-07-16T04:29:00Z</dcterms:created>
  <dcterms:modified xsi:type="dcterms:W3CDTF">2019-07-16T04:50:00Z</dcterms:modified>
</cp:coreProperties>
</file>