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D2" w:rsidRPr="00B277D2" w:rsidRDefault="00B277D2" w:rsidP="00B277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277D2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B277D2" w:rsidRPr="00B277D2" w:rsidRDefault="00B277D2" w:rsidP="00B277D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277D2">
        <w:rPr>
          <w:rFonts w:ascii="Times New Roman" w:hAnsi="Times New Roman"/>
          <w:sz w:val="28"/>
          <w:szCs w:val="28"/>
        </w:rPr>
        <w:t>детский сад комбинированного вида № 197</w:t>
      </w:r>
    </w:p>
    <w:p w:rsidR="00B277D2" w:rsidRPr="00B277D2" w:rsidRDefault="00B277D2" w:rsidP="00B277D2">
      <w:pPr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B277D2">
        <w:rPr>
          <w:rFonts w:ascii="Times New Roman" w:hAnsi="Times New Roman"/>
          <w:b/>
          <w:sz w:val="48"/>
          <w:szCs w:val="48"/>
        </w:rPr>
        <w:t>Паспорт проекта</w:t>
      </w:r>
    </w:p>
    <w:p w:rsidR="00B277D2" w:rsidRPr="00B277D2" w:rsidRDefault="00B277D2" w:rsidP="00B277D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B277D2">
        <w:rPr>
          <w:rFonts w:ascii="Times New Roman" w:hAnsi="Times New Roman"/>
          <w:b/>
          <w:sz w:val="48"/>
          <w:szCs w:val="48"/>
        </w:rPr>
        <w:t xml:space="preserve"> «В мире сказок К. И. Чуковского»</w:t>
      </w: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277D2">
        <w:rPr>
          <w:rFonts w:ascii="Times New Roman" w:hAnsi="Times New Roman"/>
          <w:b/>
          <w:sz w:val="28"/>
          <w:szCs w:val="28"/>
        </w:rPr>
        <w:t>Воспитатель:</w:t>
      </w:r>
      <w:r w:rsidRPr="00B277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77D2">
        <w:rPr>
          <w:rFonts w:ascii="Times New Roman" w:hAnsi="Times New Roman"/>
          <w:sz w:val="28"/>
          <w:szCs w:val="28"/>
        </w:rPr>
        <w:t>Чеченева</w:t>
      </w:r>
      <w:proofErr w:type="spellEnd"/>
      <w:r w:rsidRPr="00B277D2">
        <w:rPr>
          <w:rFonts w:ascii="Times New Roman" w:hAnsi="Times New Roman"/>
          <w:sz w:val="28"/>
          <w:szCs w:val="28"/>
        </w:rPr>
        <w:t xml:space="preserve"> А.А</w:t>
      </w:r>
    </w:p>
    <w:p w:rsidR="00B277D2" w:rsidRPr="00B277D2" w:rsidRDefault="00B277D2" w:rsidP="00B277D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277D2">
        <w:rPr>
          <w:rFonts w:ascii="Times New Roman" w:hAnsi="Times New Roman"/>
          <w:b/>
          <w:sz w:val="28"/>
          <w:szCs w:val="28"/>
        </w:rPr>
        <w:t>Участники:</w:t>
      </w:r>
      <w:r w:rsidRPr="00B277D2">
        <w:rPr>
          <w:rFonts w:ascii="Times New Roman" w:hAnsi="Times New Roman"/>
          <w:sz w:val="28"/>
          <w:szCs w:val="28"/>
        </w:rPr>
        <w:t xml:space="preserve"> дети старшей группы, </w:t>
      </w:r>
    </w:p>
    <w:p w:rsidR="00B277D2" w:rsidRPr="00B277D2" w:rsidRDefault="00B277D2" w:rsidP="00B277D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277D2">
        <w:rPr>
          <w:rFonts w:ascii="Times New Roman" w:hAnsi="Times New Roman"/>
          <w:sz w:val="28"/>
          <w:szCs w:val="28"/>
        </w:rPr>
        <w:t>родители и воспитатель</w:t>
      </w: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7D2" w:rsidRPr="00B277D2" w:rsidRDefault="00B277D2" w:rsidP="00B277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7D2">
        <w:rPr>
          <w:rFonts w:ascii="Times New Roman" w:hAnsi="Times New Roman"/>
          <w:sz w:val="28"/>
          <w:szCs w:val="28"/>
        </w:rPr>
        <w:t>Екатеринбург-2023</w:t>
      </w:r>
    </w:p>
    <w:p w:rsidR="00EB5C37" w:rsidRDefault="00EB5C37" w:rsidP="00EB5C3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Технологическая карта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122"/>
      </w:tblGrid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проекта (тема)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Pr="00EB5C37" w:rsidRDefault="00EB5C37" w:rsidP="00EB5C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C37">
              <w:rPr>
                <w:rFonts w:ascii="Times New Roman" w:hAnsi="Times New Roman"/>
                <w:sz w:val="28"/>
                <w:szCs w:val="28"/>
              </w:rPr>
              <w:t>«В мире сказок К. И. Чуковского»</w:t>
            </w:r>
          </w:p>
          <w:p w:rsidR="00EB5C37" w:rsidRPr="00F521FB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Познавательный, творческий</w:t>
            </w:r>
          </w:p>
          <w:p w:rsidR="00EB5C37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воспитатель, родители (законные представители)</w:t>
            </w:r>
          </w:p>
          <w:p w:rsidR="00EB5C37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5C37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Масштаб (сроки)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Pr="00EB5C37" w:rsidRDefault="00EB5C37" w:rsidP="00946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C37">
              <w:rPr>
                <w:rFonts w:ascii="Times New Roman" w:hAnsi="Times New Roman"/>
                <w:sz w:val="28"/>
                <w:szCs w:val="28"/>
              </w:rPr>
              <w:t>Краткосрочный 3 недели</w:t>
            </w: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для разработки. Проблема (актуальность)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Pr="00F2295F" w:rsidRDefault="00F2295F" w:rsidP="0094634C">
            <w:pPr>
              <w:pStyle w:val="a3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22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Особое место в дошкольных учреждениях занимает ознакомление детей с художественной литературой. Художественная книга для ребенка - это могучее средство всестороннего воспитания: она способствует развитию у детей любви к Родине, к родной природе, воспитывает любовь к родному языку, будит детское воображение, вызывает детскую игру. Слабое знание детьми творчества детских писателей; недопонимание родителями важности ознакомления детей с художественной литературой; недостаточное развитие эмоций у детей. Опираясь на это, мы выбрали для данного проекта произведение К. И. Чуковского. </w:t>
            </w: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Pr="00F521FB" w:rsidRDefault="00F2295F" w:rsidP="009463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F2295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ознакомить детей с детским писателем К. И. Чуковским и его творчеством. Воспитывать эмоциональную отзывчивость на произведения писателя.</w:t>
            </w: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Познакомить детей с жизнью и творчеством </w:t>
            </w:r>
            <w:proofErr w:type="spellStart"/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Формировать у детей эмоционально-образное восприятие произведений через художественное описание образов;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Воспитывать способность наслаждаться художественным словом;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Посредством произведений </w:t>
            </w:r>
            <w:proofErr w:type="spellStart"/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способствовать воспитанию у детей добрых чувств;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Расширять представления родителей о детской литературе;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Приобщить родителей к семейному чтению литературных произведений;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Создавать условия для поисково-исследовательской деятельности.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sz w:val="28"/>
                <w:szCs w:val="28"/>
              </w:rPr>
              <w:t>-Формировать умение слушать произведения, развивать память и внимательность.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sz w:val="28"/>
                <w:szCs w:val="28"/>
              </w:rPr>
              <w:t>- Развивать интерес к произведениям Чуковского.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sz w:val="28"/>
                <w:szCs w:val="28"/>
              </w:rPr>
              <w:lastRenderedPageBreak/>
              <w:t>- Воспитывать бережное отношение к книгам; желание защищать слабых, помочь им в трудной ситуации.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hAnsi="Times New Roman"/>
                <w:sz w:val="28"/>
                <w:szCs w:val="28"/>
              </w:rPr>
              <w:t>- Привлечь родителей к организации развлечений и досугов по произведениям К. И. Чуковского.</w:t>
            </w:r>
          </w:p>
          <w:p w:rsidR="00EB5C37" w:rsidRPr="00F521FB" w:rsidRDefault="00EB5C37" w:rsidP="0094634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Стратегия и механизмы реализации (Этапы)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5F" w:rsidRPr="00F2295F" w:rsidRDefault="00F2295F" w:rsidP="00F22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проведением проекта «Сказочный мир Чуковского» в группе была создана развивающая среда. Оформлены выставки книг, проводилась беседа о предстоящем мероприятии.</w:t>
            </w:r>
          </w:p>
          <w:p w:rsidR="00F2295F" w:rsidRPr="00F2295F" w:rsidRDefault="00F2295F" w:rsidP="00F22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Детям и родителям было дано домашнее задание:</w:t>
            </w:r>
          </w:p>
          <w:p w:rsidR="00F2295F" w:rsidRPr="00F2295F" w:rsidRDefault="00F2295F" w:rsidP="00F22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перечитать любимые книжки К. И. Чуковского,</w:t>
            </w:r>
          </w:p>
          <w:p w:rsidR="00F2295F" w:rsidRPr="00F2295F" w:rsidRDefault="00F2295F" w:rsidP="00F229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нарисовать рисунок к любимому произведению.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</w:p>
          <w:p w:rsidR="00F2295F" w:rsidRPr="00F2295F" w:rsidRDefault="00F2295F" w:rsidP="00F2295F">
            <w:pPr>
              <w:tabs>
                <w:tab w:val="left" w:pos="58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="009A075B" w:rsidRPr="00F2295F">
              <w:rPr>
                <w:rFonts w:ascii="Times New Roman" w:hAnsi="Times New Roman"/>
                <w:b/>
                <w:sz w:val="28"/>
                <w:szCs w:val="28"/>
              </w:rPr>
              <w:t>этап –</w:t>
            </w:r>
            <w:r w:rsidRPr="00F2295F">
              <w:rPr>
                <w:rFonts w:ascii="Times New Roman" w:hAnsi="Times New Roman"/>
                <w:b/>
                <w:sz w:val="28"/>
                <w:szCs w:val="28"/>
              </w:rPr>
              <w:t xml:space="preserve"> подготовительный. </w:t>
            </w:r>
            <w:r w:rsidRPr="00F2295F">
              <w:rPr>
                <w:rFonts w:ascii="Times New Roman" w:hAnsi="Times New Roman"/>
                <w:sz w:val="28"/>
                <w:szCs w:val="28"/>
              </w:rPr>
              <w:t>Определение цели и задач проекта, сбор информационного материала, создание условий для организации работы, составление плана мероприятий по организации детской деятельности.</w:t>
            </w:r>
          </w:p>
          <w:p w:rsidR="00F2295F" w:rsidRPr="00F2295F" w:rsidRDefault="00F2295F" w:rsidP="00F2295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/>
                <w:sz w:val="28"/>
                <w:szCs w:val="28"/>
              </w:rPr>
              <w:t>2 этап – практический</w:t>
            </w:r>
            <w:r w:rsidRPr="00F2295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2295F">
              <w:rPr>
                <w:rFonts w:ascii="Times New Roman" w:hAnsi="Times New Roman"/>
                <w:bCs/>
                <w:sz w:val="28"/>
                <w:szCs w:val="28"/>
              </w:rPr>
              <w:t xml:space="preserve">Внедрение в </w:t>
            </w:r>
            <w:proofErr w:type="spellStart"/>
            <w:r w:rsidRPr="00F2295F">
              <w:rPr>
                <w:rFonts w:ascii="Times New Roman" w:hAnsi="Times New Roman"/>
                <w:bCs/>
                <w:sz w:val="28"/>
                <w:szCs w:val="28"/>
              </w:rPr>
              <w:t>воспитательно</w:t>
            </w:r>
            <w:proofErr w:type="spellEnd"/>
            <w:r w:rsidRPr="00F2295F">
              <w:rPr>
                <w:rFonts w:ascii="Times New Roman" w:hAnsi="Times New Roman"/>
                <w:bCs/>
                <w:sz w:val="28"/>
                <w:szCs w:val="28"/>
              </w:rPr>
              <w:t xml:space="preserve">-образовательный процесс эффективных методов и приемов по расширению знаний детей русских народных сказок. </w:t>
            </w:r>
          </w:p>
          <w:p w:rsidR="00F2295F" w:rsidRPr="00F2295F" w:rsidRDefault="00F2295F" w:rsidP="00F2295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Cs/>
                <w:sz w:val="28"/>
                <w:szCs w:val="28"/>
              </w:rPr>
              <w:t xml:space="preserve">- Выставка детских работ. </w:t>
            </w:r>
          </w:p>
          <w:p w:rsidR="00F2295F" w:rsidRPr="00F2295F" w:rsidRDefault="00F2295F" w:rsidP="00F2295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Cs/>
                <w:sz w:val="28"/>
                <w:szCs w:val="28"/>
              </w:rPr>
              <w:t xml:space="preserve">- Накопление методических материалов. </w:t>
            </w:r>
          </w:p>
          <w:p w:rsidR="00F2295F" w:rsidRPr="00F2295F" w:rsidRDefault="00F2295F" w:rsidP="00F2295F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Cs/>
                <w:sz w:val="28"/>
                <w:szCs w:val="28"/>
              </w:rPr>
              <w:t>-  Изготовление рекомендаций по проблеме «Какие сказки читать детям?</w:t>
            </w:r>
            <w:r w:rsidRPr="00F229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». </w:t>
            </w:r>
          </w:p>
          <w:p w:rsidR="00F2295F" w:rsidRPr="00F2295F" w:rsidRDefault="00F2295F" w:rsidP="00F2295F">
            <w:pPr>
              <w:tabs>
                <w:tab w:val="left" w:pos="58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295F">
              <w:rPr>
                <w:rFonts w:ascii="Times New Roman" w:hAnsi="Times New Roman"/>
                <w:sz w:val="28"/>
                <w:szCs w:val="28"/>
              </w:rPr>
              <w:t>Поиск ответов на поставленные вопросы разными способами, через практическую деятельность детей.</w:t>
            </w:r>
          </w:p>
          <w:p w:rsidR="00EB5C37" w:rsidRDefault="00F2295F" w:rsidP="00F2295F">
            <w:pPr>
              <w:tabs>
                <w:tab w:val="left" w:pos="58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b/>
                <w:sz w:val="28"/>
                <w:szCs w:val="28"/>
              </w:rPr>
              <w:t>3 этап – обобщающий</w:t>
            </w:r>
            <w:r w:rsidRPr="00F2295F">
              <w:rPr>
                <w:rFonts w:ascii="Times New Roman" w:hAnsi="Times New Roman"/>
                <w:sz w:val="28"/>
                <w:szCs w:val="28"/>
              </w:rPr>
              <w:t xml:space="preserve"> (заключительный). Обобщение результатов работы, их анализ, закрепление полученных знаний, формулировка выводов. К опыту работы будут приобщены лучшие работы детей, фотоматериалы и итоговое мероприятие по проведению проектн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F2295F">
              <w:rPr>
                <w:rFonts w:ascii="Times New Roman" w:hAnsi="Times New Roman"/>
                <w:sz w:val="28"/>
                <w:szCs w:val="28"/>
              </w:rPr>
              <w:t xml:space="preserve"> недел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229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295F" w:rsidRPr="003A4B3D" w:rsidRDefault="00F2295F" w:rsidP="009A075B">
            <w:pPr>
              <w:tabs>
                <w:tab w:val="left" w:pos="588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игра – викторина (дети и родители) «Викторина по сказкам дяди </w:t>
            </w:r>
            <w:proofErr w:type="spellStart"/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Чукоши</w:t>
            </w:r>
            <w:proofErr w:type="spellEnd"/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и Сказки Корнея Ивановича Чуковского. Создание </w:t>
            </w:r>
            <w:r w:rsidR="009A07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объёмной поделки</w:t>
            </w:r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черепахи.</w:t>
            </w: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Создание в группе необходимых условий по ознакомлению детей с творчеством </w:t>
            </w:r>
            <w:proofErr w:type="spellStart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К.И.Чуковского</w:t>
            </w:r>
            <w:proofErr w:type="spellEnd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: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Создание библиотеки произведений </w:t>
            </w:r>
            <w:proofErr w:type="spellStart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К.И.Чуковского</w:t>
            </w:r>
            <w:proofErr w:type="spellEnd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;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Оформление </w:t>
            </w:r>
            <w:proofErr w:type="spellStart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выстывки</w:t>
            </w:r>
            <w:proofErr w:type="spellEnd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рисунков по произведениям </w:t>
            </w:r>
            <w:proofErr w:type="spellStart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К.И.Чуковского</w:t>
            </w:r>
            <w:proofErr w:type="spellEnd"/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Отношение детей к книге не только как к развлечению, а как к источнику познавательных интересов.</w:t>
            </w:r>
          </w:p>
          <w:p w:rsidR="00F2295F" w:rsidRPr="00F2295F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Активное участие родителей в реализации проекта.</w:t>
            </w:r>
          </w:p>
          <w:p w:rsidR="00EB5C37" w:rsidRDefault="00F2295F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Умеют правильно и бережно обращаться с книгами.</w:t>
            </w:r>
          </w:p>
          <w:p w:rsidR="00F2295F" w:rsidRPr="00F2295F" w:rsidRDefault="002D06F7" w:rsidP="00F22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объёмной поделки</w:t>
            </w:r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238FE"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черепахи</w:t>
            </w:r>
            <w:r w:rsidR="007238F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стихотворению «Черепаха»</w:t>
            </w:r>
            <w:r w:rsidR="00B277D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будет завершением нашего проекта</w:t>
            </w:r>
            <w:r w:rsidRPr="00F2295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Трансляция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Default="00EB5C37" w:rsidP="009463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  <w:t>Размещение на сайте ДОУ</w:t>
            </w:r>
          </w:p>
        </w:tc>
      </w:tr>
      <w:tr w:rsidR="00EB5C37" w:rsidTr="0094634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37" w:rsidRDefault="00EB5C37" w:rsidP="00946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37" w:rsidRDefault="009A075B" w:rsidP="009463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3"/>
                <w:lang w:eastAsia="ru-RU"/>
              </w:rPr>
            </w:pPr>
            <w:r w:rsidRPr="009A07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дальнейшем планируем продолжить начатую работу.</w:t>
            </w:r>
          </w:p>
        </w:tc>
      </w:tr>
    </w:tbl>
    <w:p w:rsidR="00EB5C37" w:rsidRDefault="00EB5C37" w:rsidP="00EB5C37"/>
    <w:p w:rsidR="009A075B" w:rsidRPr="009A075B" w:rsidRDefault="009A075B" w:rsidP="009A07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726AE2" wp14:editId="337B0F62">
            <wp:extent cx="1951355" cy="2601807"/>
            <wp:effectExtent l="0" t="0" r="0" b="0"/>
            <wp:docPr id="1" name="Рисунок 1" descr="D:\аттестация 1\проект чуковский\IMG_20221018_15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18_152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003" cy="260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09EDAF" wp14:editId="7EF00632">
            <wp:extent cx="1921193" cy="2561590"/>
            <wp:effectExtent l="0" t="0" r="0" b="0"/>
            <wp:docPr id="2" name="Рисунок 2" descr="D:\аттестация 1\проект чуковский\IMG_20221018_15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18_1539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61" cy="2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92AB222" wp14:editId="5600B9DC">
            <wp:extent cx="1921034" cy="2561380"/>
            <wp:effectExtent l="0" t="0" r="0" b="0"/>
            <wp:docPr id="3" name="Рисунок 3" descr="D:\аттестация 1\проект чуковский\IMG_20221026_17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26_172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98" cy="25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5B" w:rsidRPr="009A075B" w:rsidRDefault="009A075B" w:rsidP="009A07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1B8FB3" wp14:editId="75647335">
            <wp:extent cx="3219450" cy="2571750"/>
            <wp:effectExtent l="0" t="0" r="0" b="0"/>
            <wp:docPr id="4" name="Рисунок 4" descr="D:\аттестация 1\проект чуковский\IMG_20221026_16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26_163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00" cy="25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A4A666" wp14:editId="2C90717F">
            <wp:extent cx="2114550" cy="2819400"/>
            <wp:effectExtent l="0" t="0" r="0" b="0"/>
            <wp:docPr id="5" name="Рисунок 5" descr="D:\аттестация 1\проект чуковский\IMG_20221027_1647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27_164715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41" cy="282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75B" w:rsidRPr="009A075B" w:rsidRDefault="009A075B" w:rsidP="009A07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49FFB7" wp14:editId="7AE3EC77">
            <wp:extent cx="2924175" cy="1921193"/>
            <wp:effectExtent l="0" t="0" r="0" b="0"/>
            <wp:docPr id="6" name="Рисунок 6" descr="D:\аттестация 1\проект чуковский\IMG_20221028_15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28_153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025" cy="192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75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4F37B08" wp14:editId="5BC3A7AA">
            <wp:extent cx="2533226" cy="1899920"/>
            <wp:effectExtent l="0" t="0" r="0" b="0"/>
            <wp:docPr id="7" name="Рисунок 7" descr="D:\аттестация 1\проект чуковский\IMG_20221031_153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1\проект чуковский\IMG_20221031_1535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344" cy="190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967" w:rsidRDefault="00B87967"/>
    <w:sectPr w:rsidR="00B8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37"/>
    <w:rsid w:val="002D06F7"/>
    <w:rsid w:val="007238FE"/>
    <w:rsid w:val="009A075B"/>
    <w:rsid w:val="00B277D2"/>
    <w:rsid w:val="00B87967"/>
    <w:rsid w:val="00EB5C37"/>
    <w:rsid w:val="00F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8194"/>
  <w15:chartTrackingRefBased/>
  <w15:docId w15:val="{B08506CC-CE3D-42DA-94AE-B95E74F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C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C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2025-09-09T03:22:00Z</dcterms:created>
  <dcterms:modified xsi:type="dcterms:W3CDTF">2025-09-11T08:11:00Z</dcterms:modified>
</cp:coreProperties>
</file>