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center"/>
        <w:rPr>
          <w:rFonts w:ascii="Arial" w:hAnsi="Arial" w:cs="Arial"/>
          <w:color w:val="FF0000"/>
          <w:sz w:val="32"/>
          <w:szCs w:val="32"/>
        </w:rPr>
      </w:pPr>
      <w:r w:rsidRPr="00EC36A6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«</w:t>
      </w:r>
      <w:hyperlink r:id="rId5" w:tooltip="Развитие ребенка. Консультации для родителей" w:history="1">
        <w:r w:rsidRPr="00EC36A6">
          <w:rPr>
            <w:rFonts w:ascii="Arial" w:hAnsi="Arial" w:cs="Arial"/>
            <w:b/>
            <w:bCs/>
            <w:color w:val="FF0000"/>
            <w:sz w:val="32"/>
            <w:szCs w:val="32"/>
            <w:bdr w:val="none" w:sz="0" w:space="0" w:color="auto" w:frame="1"/>
          </w:rPr>
          <w:t>Развитие речи и мышления у детей средней</w:t>
        </w:r>
      </w:hyperlink>
      <w:r w:rsidRPr="00EC36A6">
        <w:rPr>
          <w:rFonts w:ascii="Arial" w:hAnsi="Arial" w:cs="Arial"/>
          <w:b/>
          <w:bCs/>
          <w:color w:val="FF0000"/>
          <w:sz w:val="32"/>
          <w:szCs w:val="32"/>
          <w:bdr w:val="none" w:sz="0" w:space="0" w:color="auto" w:frame="1"/>
        </w:rPr>
        <w:t> группы с использованием мнемотехники».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Мнемотехника</w:t>
      </w:r>
      <w:r w:rsidRPr="00EC36A6">
        <w:rPr>
          <w:rFonts w:ascii="Arial" w:hAnsi="Arial" w:cs="Arial"/>
          <w:color w:val="111111"/>
          <w:sz w:val="27"/>
          <w:szCs w:val="27"/>
        </w:rPr>
        <w:t> —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1. Главная цель - не просто </w:t>
      </w:r>
      <w:hyperlink r:id="rId6" w:tooltip="Развитие речи. Консультации, рекомендации" w:history="1">
        <w:r w:rsidRPr="00EC36A6">
          <w:rPr>
            <w:rFonts w:ascii="Arial" w:hAnsi="Arial" w:cs="Arial"/>
            <w:b/>
            <w:bCs/>
            <w:color w:val="FF0000"/>
            <w:sz w:val="27"/>
            <w:szCs w:val="27"/>
            <w:bdr w:val="none" w:sz="0" w:space="0" w:color="auto" w:frame="1"/>
          </w:rPr>
          <w:t>развить фантазию детей</w:t>
        </w:r>
      </w:hyperlink>
      <w:r w:rsidRPr="00EC36A6">
        <w:rPr>
          <w:rFonts w:ascii="Arial" w:hAnsi="Arial" w:cs="Arial"/>
          <w:color w:val="111111"/>
          <w:sz w:val="27"/>
          <w:szCs w:val="27"/>
        </w:rPr>
        <w:t>, а научить их мыслить системно, с пониманием происходящих процессов, способной понимать единство и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противоречие окружающего мира</w:t>
      </w:r>
      <w:r w:rsidRPr="00EC36A6">
        <w:rPr>
          <w:rFonts w:ascii="Arial" w:hAnsi="Arial" w:cs="Arial"/>
          <w:color w:val="111111"/>
          <w:sz w:val="27"/>
          <w:szCs w:val="27"/>
        </w:rPr>
        <w:t>, решать свои маленькие проблемы.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2. Обучая ребенка, педагог должен идти от его природы.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3. Закреплять и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развивать словарный запас у детей</w:t>
      </w:r>
      <w:r w:rsidRPr="00EC36A6">
        <w:rPr>
          <w:rFonts w:ascii="Arial" w:hAnsi="Arial" w:cs="Arial"/>
          <w:color w:val="111111"/>
          <w:sz w:val="27"/>
          <w:szCs w:val="27"/>
        </w:rPr>
        <w:t>, грамотно строить предложения и отвечать на вопросы, поставленные педагогом.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4. Научить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EC36A6">
        <w:rPr>
          <w:rFonts w:ascii="Arial" w:hAnsi="Arial" w:cs="Arial"/>
          <w:color w:val="111111"/>
          <w:sz w:val="27"/>
          <w:szCs w:val="27"/>
        </w:rPr>
        <w:t> активизировать творческие и мыслительные процессы, с пониманием происходящих процессов и находить свое решение проблемы.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Главной и отличительной чертой современного общества является подмена живого человеческого общения зависимостью от компьютера. Недостаток общения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родителей со своими детьми</w:t>
      </w:r>
      <w:r w:rsidRPr="00EC36A6">
        <w:rPr>
          <w:rFonts w:ascii="Arial" w:hAnsi="Arial" w:cs="Arial"/>
          <w:color w:val="111111"/>
          <w:sz w:val="27"/>
          <w:szCs w:val="27"/>
        </w:rPr>
        <w:t>, игнорирование речевых трудностей лишь увеличивает число дошкольников с недостатками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речи</w:t>
      </w:r>
      <w:r w:rsidRPr="00EC36A6">
        <w:rPr>
          <w:rFonts w:ascii="Arial" w:hAnsi="Arial" w:cs="Arial"/>
          <w:color w:val="111111"/>
          <w:sz w:val="27"/>
          <w:szCs w:val="27"/>
        </w:rPr>
        <w:t>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Необходимо научить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 связно</w:t>
      </w:r>
      <w:r w:rsidRPr="00EC36A6">
        <w:rPr>
          <w:rFonts w:ascii="Arial" w:hAnsi="Arial" w:cs="Arial"/>
          <w:color w:val="111111"/>
          <w:sz w:val="27"/>
          <w:szCs w:val="27"/>
        </w:rPr>
        <w:t>, последовательно, грамматически правильно излагать свои мысли, рассказывать о различных событиях из окружающей жизни.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Поэтому, наряду с общепринятыми приемами и принципами, вполне обосновано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использование оригинальных</w:t>
      </w:r>
      <w:r w:rsidRPr="00EC36A6">
        <w:rPr>
          <w:rFonts w:ascii="Arial" w:hAnsi="Arial" w:cs="Arial"/>
          <w:color w:val="111111"/>
          <w:sz w:val="27"/>
          <w:szCs w:val="27"/>
        </w:rPr>
        <w:t>, творческих методик, эффективность которых очевидна. Одной из таких методик, является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использование </w:t>
      </w:r>
      <w:hyperlink r:id="rId7" w:tooltip="Мнемотехника. Опорные картинки, мнемотаблицы " w:history="1">
        <w:r w:rsidRPr="00EC36A6">
          <w:rPr>
            <w:rFonts w:ascii="Arial" w:hAnsi="Arial" w:cs="Arial"/>
            <w:b/>
            <w:bCs/>
            <w:color w:val="0088BB"/>
            <w:sz w:val="27"/>
            <w:szCs w:val="27"/>
            <w:bdr w:val="none" w:sz="0" w:space="0" w:color="auto" w:frame="1"/>
          </w:rPr>
          <w:t>мнемотехнических приемов</w:t>
        </w:r>
      </w:hyperlink>
      <w:r w:rsidRPr="00EC36A6">
        <w:rPr>
          <w:rFonts w:ascii="Arial" w:hAnsi="Arial" w:cs="Arial"/>
          <w:color w:val="111111"/>
          <w:sz w:val="27"/>
          <w:szCs w:val="27"/>
        </w:rPr>
        <w:t>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Мнемотехника</w:t>
      </w:r>
      <w:r w:rsidRPr="00EC36A6">
        <w:rPr>
          <w:rFonts w:ascii="Arial" w:hAnsi="Arial" w:cs="Arial"/>
          <w:color w:val="111111"/>
          <w:sz w:val="27"/>
          <w:szCs w:val="27"/>
        </w:rPr>
        <w:t> как один из способов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развития речи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К. Д. Ушинский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Одной из основных целей логопедической работы с детьми является формирование полноценной речевой деятельности. Это значит, что в ходе выполнения любого упражнения нужно не только формировать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средства языка </w:t>
      </w:r>
      <w:r w:rsidRPr="00EC36A6">
        <w:rPr>
          <w:rFonts w:ascii="Arial" w:hAnsi="Arial" w:cs="Arial"/>
          <w:color w:val="111111"/>
          <w:sz w:val="27"/>
          <w:szCs w:val="27"/>
        </w:rPr>
        <w:t>(произношение, фонематические процессы, словарь, грамматический строй, но и обучать связности высказывания. В настоящее время все более актуальной становится проблема формирования связной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речи у детей с ОНР</w:t>
      </w:r>
      <w:r w:rsidRPr="00EC36A6">
        <w:rPr>
          <w:rFonts w:ascii="Arial" w:hAnsi="Arial" w:cs="Arial"/>
          <w:color w:val="111111"/>
          <w:sz w:val="27"/>
          <w:szCs w:val="27"/>
        </w:rPr>
        <w:t xml:space="preserve">. На сегодняшний день - образная, богатая синонимами, дополнениями и описаниями речь </w:t>
      </w:r>
      <w:r w:rsidRPr="00EC36A6">
        <w:rPr>
          <w:rFonts w:ascii="Arial" w:hAnsi="Arial" w:cs="Arial"/>
          <w:color w:val="111111"/>
          <w:sz w:val="27"/>
          <w:szCs w:val="27"/>
        </w:rPr>
        <w:lastRenderedPageBreak/>
        <w:t>у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EC36A6">
        <w:rPr>
          <w:rFonts w:ascii="Arial" w:hAnsi="Arial" w:cs="Arial"/>
          <w:color w:val="111111"/>
          <w:sz w:val="27"/>
          <w:szCs w:val="27"/>
        </w:rPr>
        <w:t> дошкольного возраста – явление очень редкое. В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речи детей</w:t>
      </w:r>
      <w:r w:rsidRPr="00EC36A6">
        <w:rPr>
          <w:rFonts w:ascii="Arial" w:hAnsi="Arial" w:cs="Arial"/>
          <w:color w:val="111111"/>
          <w:sz w:val="27"/>
          <w:szCs w:val="27"/>
        </w:rPr>
        <w:t> </w:t>
      </w:r>
      <w:r w:rsidRPr="00EC36A6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существуют множество проблем</w:t>
      </w:r>
      <w:r w:rsidRPr="00EC36A6">
        <w:rPr>
          <w:rFonts w:ascii="Arial" w:hAnsi="Arial" w:cs="Arial"/>
          <w:color w:val="111111"/>
          <w:sz w:val="27"/>
          <w:szCs w:val="27"/>
        </w:rPr>
        <w:t>: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Односложная, состоящая лишь из простых предложений речь.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Неспособность грамматически правильно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Мнемотехника помогает развивать ассоциативное мышление</w:t>
      </w:r>
      <w:r w:rsidRPr="00EC36A6">
        <w:rPr>
          <w:rFonts w:ascii="Arial" w:hAnsi="Arial" w:cs="Arial"/>
          <w:color w:val="111111"/>
          <w:sz w:val="27"/>
          <w:szCs w:val="27"/>
        </w:rPr>
        <w:t>, зрительную и слуховую память, зрительное и слуховое внимание, воображение построить распространенное предложение.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Бедность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речи</w:t>
      </w:r>
      <w:r w:rsidRPr="00EC36A6">
        <w:rPr>
          <w:rFonts w:ascii="Arial" w:hAnsi="Arial" w:cs="Arial"/>
          <w:color w:val="111111"/>
          <w:sz w:val="27"/>
          <w:szCs w:val="27"/>
        </w:rPr>
        <w:t>. Недостаточный словарный запас.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Употребление нелитературных слов и выражений.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Бедная диалогическая речь</w:t>
      </w:r>
      <w:r w:rsidRPr="00EC36A6">
        <w:rPr>
          <w:rFonts w:ascii="Arial" w:hAnsi="Arial" w:cs="Arial"/>
          <w:color w:val="111111"/>
          <w:sz w:val="27"/>
          <w:szCs w:val="27"/>
        </w:rPr>
        <w:t>: неспособность грамотно и доступно сформулировать вопрос, построить краткий или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развернутый ответ</w:t>
      </w:r>
      <w:r w:rsidRPr="00EC36A6">
        <w:rPr>
          <w:rFonts w:ascii="Arial" w:hAnsi="Arial" w:cs="Arial"/>
          <w:color w:val="111111"/>
          <w:sz w:val="27"/>
          <w:szCs w:val="27"/>
        </w:rPr>
        <w:t>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Неспособность построить монолог</w:t>
      </w:r>
      <w:r w:rsidRPr="00EC36A6">
        <w:rPr>
          <w:rFonts w:ascii="Arial" w:hAnsi="Arial" w:cs="Arial"/>
          <w:color w:val="111111"/>
          <w:sz w:val="27"/>
          <w:szCs w:val="27"/>
        </w:rPr>
        <w:t>: например, сюжетный или описательный рассказ на предложенную тему, пересказ текста своими словами.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Отсутствие логического обоснования своих утверждений и выводов.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Отсутствие навыков культуры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речи</w:t>
      </w:r>
      <w:r w:rsidRPr="00EC36A6">
        <w:rPr>
          <w:rFonts w:ascii="Arial" w:hAnsi="Arial" w:cs="Arial"/>
          <w:color w:val="111111"/>
          <w:sz w:val="27"/>
          <w:szCs w:val="27"/>
        </w:rPr>
        <w:t>: неумение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использовать интонации</w:t>
      </w:r>
      <w:r w:rsidRPr="00EC36A6">
        <w:rPr>
          <w:rFonts w:ascii="Arial" w:hAnsi="Arial" w:cs="Arial"/>
          <w:color w:val="111111"/>
          <w:sz w:val="27"/>
          <w:szCs w:val="27"/>
        </w:rPr>
        <w:t>, регулировать громкость голоса и темп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речи и т</w:t>
      </w:r>
      <w:r w:rsidRPr="00EC36A6">
        <w:rPr>
          <w:rFonts w:ascii="Arial" w:hAnsi="Arial" w:cs="Arial"/>
          <w:color w:val="111111"/>
          <w:sz w:val="27"/>
          <w:szCs w:val="27"/>
        </w:rPr>
        <w:t>. д.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Плохая дикция.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Использование приёмов мнемотехники</w:t>
      </w:r>
      <w:r w:rsidRPr="00EC36A6">
        <w:rPr>
          <w:rFonts w:ascii="Arial" w:hAnsi="Arial" w:cs="Arial"/>
          <w:color w:val="111111"/>
          <w:sz w:val="27"/>
          <w:szCs w:val="27"/>
        </w:rPr>
        <w:t> в работе с детьми позволяет достичь хороших результатов в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развитии связной речи дошкольников</w:t>
      </w:r>
      <w:r w:rsidRPr="00EC36A6">
        <w:rPr>
          <w:rFonts w:ascii="Arial" w:hAnsi="Arial" w:cs="Arial"/>
          <w:color w:val="111111"/>
          <w:sz w:val="27"/>
          <w:szCs w:val="27"/>
        </w:rPr>
        <w:t>.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Результаты</w:t>
      </w:r>
      <w:r w:rsidRPr="00EC36A6">
        <w:rPr>
          <w:rFonts w:ascii="Arial" w:hAnsi="Arial" w:cs="Arial"/>
          <w:color w:val="111111"/>
          <w:sz w:val="27"/>
          <w:szCs w:val="27"/>
        </w:rPr>
        <w:t>:</w:t>
      </w:r>
    </w:p>
    <w:p w:rsidR="00EC36A6" w:rsidRPr="00EC36A6" w:rsidRDefault="00EC36A6" w:rsidP="00EC36A6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• у </w:t>
      </w:r>
      <w:r w:rsidRPr="00EC36A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детей</w:t>
      </w:r>
      <w:r w:rsidRPr="00EC36A6">
        <w:rPr>
          <w:rFonts w:ascii="Arial" w:hAnsi="Arial" w:cs="Arial"/>
          <w:color w:val="111111"/>
          <w:sz w:val="27"/>
          <w:szCs w:val="27"/>
        </w:rPr>
        <w:t> увеличивается круг знаний об окружающем мире;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• появляется желание пересказывать тексты, придумывать интересные истории;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 xml:space="preserve">• появляется интерес к заучиванию стихов и </w:t>
      </w:r>
      <w:proofErr w:type="spellStart"/>
      <w:r w:rsidRPr="00EC36A6">
        <w:rPr>
          <w:rFonts w:ascii="Arial" w:hAnsi="Arial" w:cs="Arial"/>
          <w:color w:val="111111"/>
          <w:sz w:val="27"/>
          <w:szCs w:val="27"/>
        </w:rPr>
        <w:t>поте</w:t>
      </w:r>
      <w:bookmarkStart w:id="0" w:name="_GoBack"/>
      <w:bookmarkEnd w:id="0"/>
      <w:r w:rsidRPr="00EC36A6">
        <w:rPr>
          <w:rFonts w:ascii="Arial" w:hAnsi="Arial" w:cs="Arial"/>
          <w:color w:val="111111"/>
          <w:sz w:val="27"/>
          <w:szCs w:val="27"/>
        </w:rPr>
        <w:t>шек</w:t>
      </w:r>
      <w:proofErr w:type="spellEnd"/>
      <w:r w:rsidRPr="00EC36A6">
        <w:rPr>
          <w:rFonts w:ascii="Arial" w:hAnsi="Arial" w:cs="Arial"/>
          <w:color w:val="111111"/>
          <w:sz w:val="27"/>
          <w:szCs w:val="27"/>
        </w:rPr>
        <w:t>;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• словарный запас выходит на более высокий уровень;</w:t>
      </w:r>
    </w:p>
    <w:p w:rsidR="00EC36A6" w:rsidRPr="00EC36A6" w:rsidRDefault="00EC36A6" w:rsidP="00EC36A6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EC36A6">
        <w:rPr>
          <w:rFonts w:ascii="Arial" w:hAnsi="Arial" w:cs="Arial"/>
          <w:color w:val="111111"/>
          <w:sz w:val="27"/>
          <w:szCs w:val="27"/>
        </w:rPr>
        <w:t>• дети преодолевают робость, застенчивость, учатся свободно держаться перед аудиторией.</w:t>
      </w:r>
    </w:p>
    <w:p w:rsidR="00FB6DC3" w:rsidRDefault="00FB6DC3"/>
    <w:sectPr w:rsidR="00FB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5A7F"/>
    <w:multiLevelType w:val="multilevel"/>
    <w:tmpl w:val="E92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A6"/>
    <w:rsid w:val="0077724E"/>
    <w:rsid w:val="00EC36A6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18A1D-5C9E-41C6-B4AA-1E48227C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4E"/>
    <w:pPr>
      <w:spacing w:after="200" w:line="276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nemotehn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chi-konsultacii" TargetMode="Externa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2024-05-20T07:09:00Z</dcterms:created>
  <dcterms:modified xsi:type="dcterms:W3CDTF">2024-05-20T07:18:00Z</dcterms:modified>
</cp:coreProperties>
</file>