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878" w:rsidRPr="00FA2878" w:rsidRDefault="00FA2878" w:rsidP="00FA2878">
      <w:pPr>
        <w:shd w:val="clear" w:color="auto" w:fill="FFFFFF"/>
        <w:spacing w:before="300" w:after="150" w:line="240" w:lineRule="auto"/>
        <w:jc w:val="center"/>
        <w:outlineLvl w:val="0"/>
        <w:rPr>
          <w:rFonts w:ascii="Cuprum" w:hAnsi="Cuprum"/>
          <w:color w:val="111111"/>
          <w:kern w:val="36"/>
          <w:sz w:val="54"/>
          <w:szCs w:val="54"/>
        </w:rPr>
      </w:pPr>
      <w:r w:rsidRPr="00FA2878">
        <w:rPr>
          <w:rFonts w:ascii="Cuprum" w:hAnsi="Cuprum"/>
          <w:color w:val="111111"/>
          <w:kern w:val="36"/>
          <w:sz w:val="54"/>
          <w:szCs w:val="54"/>
        </w:rPr>
        <w:t>Консультация для родителей "Безопасный Новый год"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center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b/>
          <w:bCs/>
          <w:color w:val="FF0000"/>
          <w:sz w:val="30"/>
          <w:szCs w:val="30"/>
        </w:rPr>
        <w:t>КОНСУЛЬТАЦИЯ ДЛЯ РОДИТЕЛЕЙ «Безопасный Новый Год»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center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b/>
          <w:bCs/>
          <w:i/>
          <w:iCs/>
          <w:color w:val="000000"/>
          <w:sz w:val="30"/>
          <w:szCs w:val="30"/>
        </w:rPr>
        <w:t>Новый год - праздник особенный!</w:t>
      </w:r>
      <w:r>
        <w:rPr>
          <w:rFonts w:ascii="Cuprum" w:hAnsi="Cuprum"/>
          <w:b/>
          <w:bCs/>
          <w:i/>
          <w:iCs/>
          <w:color w:val="000000"/>
          <w:sz w:val="30"/>
          <w:szCs w:val="30"/>
        </w:rPr>
        <w:t xml:space="preserve"> </w:t>
      </w:r>
      <w:r w:rsidRPr="00FA2878">
        <w:rPr>
          <w:rFonts w:ascii="Cuprum" w:hAnsi="Cuprum"/>
          <w:b/>
          <w:bCs/>
          <w:i/>
          <w:iCs/>
          <w:color w:val="000000"/>
          <w:sz w:val="30"/>
          <w:szCs w:val="30"/>
        </w:rPr>
        <w:t>Новый год- самый весёлый и долгожданный праздник.</w:t>
      </w:r>
      <w:r>
        <w:rPr>
          <w:rFonts w:ascii="Cuprum" w:hAnsi="Cuprum"/>
          <w:b/>
          <w:bCs/>
          <w:i/>
          <w:iCs/>
          <w:color w:val="000000"/>
          <w:sz w:val="30"/>
          <w:szCs w:val="30"/>
        </w:rPr>
        <w:t xml:space="preserve"> </w:t>
      </w:r>
      <w:r w:rsidRPr="00FA2878">
        <w:rPr>
          <w:rFonts w:ascii="Cuprum" w:hAnsi="Cuprum"/>
          <w:b/>
          <w:bCs/>
          <w:i/>
          <w:iCs/>
          <w:color w:val="000000"/>
          <w:sz w:val="30"/>
          <w:szCs w:val="30"/>
        </w:rPr>
        <w:t>Приближается Новый год, самое яркое, весёлое, радостное время</w:t>
      </w:r>
      <w:r>
        <w:rPr>
          <w:rFonts w:ascii="Cuprum" w:hAnsi="Cuprum"/>
          <w:b/>
          <w:bCs/>
          <w:i/>
          <w:iCs/>
          <w:color w:val="000000"/>
          <w:sz w:val="30"/>
          <w:szCs w:val="30"/>
        </w:rPr>
        <w:t xml:space="preserve">! </w:t>
      </w:r>
      <w:r w:rsidRPr="00FA2878">
        <w:rPr>
          <w:rFonts w:ascii="Cuprum" w:hAnsi="Cuprum"/>
          <w:b/>
          <w:bCs/>
          <w:i/>
          <w:iCs/>
          <w:color w:val="000000"/>
          <w:sz w:val="30"/>
          <w:szCs w:val="30"/>
        </w:rPr>
        <w:t>И для того, чтобы новогодние праздники прошли для всех хорошо и не закончились несчастными случаями, надо соблюдать " Правила поведения с пиротехникой."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b/>
          <w:bCs/>
          <w:i/>
          <w:iCs/>
          <w:color w:val="FF0000"/>
          <w:sz w:val="30"/>
          <w:szCs w:val="30"/>
        </w:rPr>
        <w:t>Новогодняя ёлка 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b/>
          <w:bCs/>
          <w:i/>
          <w:iCs/>
          <w:noProof/>
          <w:color w:val="FF0000"/>
          <w:sz w:val="30"/>
          <w:szCs w:val="30"/>
        </w:rPr>
        <w:drawing>
          <wp:inline distT="0" distB="0" distL="0" distR="0" wp14:anchorId="510BB398" wp14:editId="74D9BBB1">
            <wp:extent cx="4431030" cy="3496945"/>
            <wp:effectExtent l="0" t="0" r="7620" b="8255"/>
            <wp:docPr id="1" name="Рисунок 1" descr="https://sad4.stolbtsy-edu.gov.by/files/00539/obj/110/14883/img/konsul-tatsiia-dlia-roditieliei-biezopasnyi-novyi-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d4.stolbtsy-edu.gov.by/files/00539/obj/110/14883/img/konsul-tatsiia-dlia-roditieliei-biezopasnyi-novyi-_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030" cy="34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color w:val="000000"/>
          <w:sz w:val="30"/>
          <w:szCs w:val="30"/>
        </w:rPr>
        <w:t>-Елку нужно установить таким образом, чтобы она не мешала свободно ходить по комнате и не заслоняла двери, ведущие в другие комнаты.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color w:val="000000"/>
          <w:sz w:val="30"/>
          <w:szCs w:val="30"/>
        </w:rPr>
        <w:t>-Стояла подальше от батарей отопления.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color w:val="000000"/>
          <w:sz w:val="30"/>
          <w:szCs w:val="30"/>
        </w:rPr>
        <w:t>-Верхушка елки не должна упираться в потолок.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color w:val="000000"/>
          <w:sz w:val="30"/>
          <w:szCs w:val="30"/>
        </w:rPr>
        <w:t>-Нельзя украшать елку игрушками, которые легко воспламеняются, обкладывать подставку под елкой обычной ватой, украшать дерево горящими свечками. Эти правила относятся как к настоящим елкам, так и к искусственным, пластиковым.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color w:val="000000"/>
          <w:sz w:val="30"/>
          <w:szCs w:val="30"/>
        </w:rPr>
        <w:lastRenderedPageBreak/>
        <w:t>-При горении искусственной елки выделяются очень вредные вещества. А капелька горящего пластика, попав на кожу, оставит ожог более глубокий, чем настоящий раскаленный уголек.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b/>
          <w:bCs/>
          <w:i/>
          <w:iCs/>
          <w:color w:val="FF0000"/>
          <w:sz w:val="30"/>
          <w:szCs w:val="30"/>
        </w:rPr>
        <w:t>Если елка загорелась: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b/>
          <w:bCs/>
          <w:i/>
          <w:iCs/>
          <w:color w:val="111111"/>
          <w:sz w:val="30"/>
          <w:szCs w:val="30"/>
        </w:rPr>
        <w:t>-обесточьте электрическую гирлянду;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b/>
          <w:bCs/>
          <w:i/>
          <w:iCs/>
          <w:color w:val="111111"/>
          <w:sz w:val="30"/>
          <w:szCs w:val="30"/>
        </w:rPr>
        <w:t>-вызовите пожарную службу;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b/>
          <w:bCs/>
          <w:i/>
          <w:iCs/>
          <w:color w:val="111111"/>
          <w:sz w:val="30"/>
          <w:szCs w:val="30"/>
        </w:rPr>
        <w:t>-выведите из помещения людей;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b/>
          <w:bCs/>
          <w:i/>
          <w:iCs/>
          <w:color w:val="111111"/>
          <w:sz w:val="30"/>
          <w:szCs w:val="30"/>
        </w:rPr>
        <w:t>-если это возможно – приступите к тушению елки.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color w:val="111111"/>
          <w:sz w:val="30"/>
          <w:szCs w:val="30"/>
        </w:rPr>
        <w:t>Для этого повалите ее на пол, накройте плотной тканью, залейте водой. Забросайте песком, примените огнетушитель.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b/>
          <w:bCs/>
          <w:i/>
          <w:iCs/>
          <w:color w:val="FF0000"/>
          <w:sz w:val="30"/>
          <w:szCs w:val="30"/>
        </w:rPr>
        <w:t>Гирлянды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b/>
          <w:bCs/>
          <w:i/>
          <w:iCs/>
          <w:noProof/>
          <w:color w:val="FF0000"/>
          <w:sz w:val="30"/>
          <w:szCs w:val="30"/>
        </w:rPr>
        <w:drawing>
          <wp:inline distT="0" distB="0" distL="0" distR="0" wp14:anchorId="48F5A1D7" wp14:editId="50E1D766">
            <wp:extent cx="1899285" cy="1426845"/>
            <wp:effectExtent l="0" t="0" r="5715" b="1905"/>
            <wp:docPr id="2" name="Рисунок 2" descr="https://sad4.stolbtsy-edu.gov.by/files/00539/obj/110/14883/img/konsul-tatsiia-dlia-roditieliei-biezopasnyi-novyi-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ad4.stolbtsy-edu.gov.by/files/00539/obj/110/14883/img/konsul-tatsiia-dlia-roditieliei-biezopasnyi-novyi-_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color w:val="111111"/>
          <w:sz w:val="30"/>
          <w:szCs w:val="30"/>
        </w:rPr>
        <w:t>-Перед тем, как вешать на ёлку, проверьте гирлянды, даже если вы только что их купили. Удостоверьтесь в том, что все лампочки горят, а провода и патроны не повреждены.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color w:val="111111"/>
          <w:sz w:val="30"/>
          <w:szCs w:val="30"/>
        </w:rPr>
        <w:t xml:space="preserve">-Никогда не используйте электрические гирлянды на металлических ёлках. Такое дерево может зарядиться от неисправных лампочек, </w:t>
      </w:r>
      <w:proofErr w:type="gramStart"/>
      <w:r w:rsidRPr="00FA2878">
        <w:rPr>
          <w:rFonts w:ascii="Cuprum" w:hAnsi="Cuprum"/>
          <w:color w:val="111111"/>
          <w:sz w:val="30"/>
          <w:szCs w:val="30"/>
        </w:rPr>
        <w:t>и</w:t>
      </w:r>
      <w:proofErr w:type="gramEnd"/>
      <w:r w:rsidRPr="00FA2878">
        <w:rPr>
          <w:rFonts w:ascii="Cuprum" w:hAnsi="Cuprum"/>
          <w:color w:val="111111"/>
          <w:sz w:val="30"/>
          <w:szCs w:val="30"/>
        </w:rPr>
        <w:t xml:space="preserve"> если кто-то дотронется до него, получит электрических разряд.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color w:val="111111"/>
          <w:sz w:val="30"/>
          <w:szCs w:val="30"/>
        </w:rPr>
        <w:t>-Если вы хотите использовать гирлянды на улице, например, для украшения окон и дверей, покупайте изделия, имеющие соответственную сертификацию. Украшая помещения, развесьте гирлянды на не проводящие ток крючки, а не на гвозди или кнопки. Никогда не тяните и не дёргайте гирлянду, вешая или снимая её.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color w:val="111111"/>
          <w:sz w:val="30"/>
          <w:szCs w:val="30"/>
        </w:rPr>
        <w:t>-Заземлите все гирлянды, которые вы вешаете на улице, чтобы предотвратить возможность удара током.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color w:val="111111"/>
          <w:sz w:val="30"/>
          <w:szCs w:val="30"/>
        </w:rPr>
        <w:t>-Выключайте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b/>
          <w:bCs/>
          <w:i/>
          <w:iCs/>
          <w:color w:val="FF0000"/>
          <w:sz w:val="30"/>
          <w:szCs w:val="30"/>
        </w:rPr>
        <w:t>Украшения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b/>
          <w:bCs/>
          <w:i/>
          <w:iCs/>
          <w:noProof/>
          <w:color w:val="FF0000"/>
          <w:sz w:val="30"/>
          <w:szCs w:val="30"/>
        </w:rPr>
        <w:lastRenderedPageBreak/>
        <w:drawing>
          <wp:inline distT="0" distB="0" distL="0" distR="0" wp14:anchorId="124E83DC" wp14:editId="49FD06C6">
            <wp:extent cx="1899285" cy="1426845"/>
            <wp:effectExtent l="0" t="0" r="5715" b="1905"/>
            <wp:docPr id="3" name="Рисунок 3" descr="https://sad4.stolbtsy-edu.gov.by/files/00539/obj/110/14883/img/konsul-tatsiia-dlia-roditieliei-biezopasnyi-novyi-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ad4.stolbtsy-edu.gov.by/files/00539/obj/110/14883/img/konsul-tatsiia-dlia-roditieliei-biezopasnyi-novyi-_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color w:val="111111"/>
          <w:sz w:val="30"/>
          <w:szCs w:val="30"/>
        </w:rPr>
        <w:t>-Все ёлочные украшения должны быть сделаны из негорючих или огнестойких материалов. Выбирайте мишуру и ёлочные игрушки из пластика или металла.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color w:val="111111"/>
          <w:sz w:val="30"/>
          <w:szCs w:val="30"/>
        </w:rPr>
        <w:t>-Никогда не украшайте ёлку свечами. Всегда используйте огнестойкие подсвечники, и ставьте свечи в таких местах, откуда их не скинут.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b/>
          <w:bCs/>
          <w:i/>
          <w:iCs/>
          <w:color w:val="FF0000"/>
          <w:sz w:val="30"/>
          <w:szCs w:val="30"/>
        </w:rPr>
        <w:t>Пиротехнические игрушки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color w:val="111111"/>
          <w:sz w:val="30"/>
          <w:szCs w:val="30"/>
        </w:rPr>
        <w:t>-Необходимо помнить, что применение пиротехнических игрушек может привести не только к пожару, но и к серьезным травмам.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color w:val="111111"/>
          <w:sz w:val="30"/>
          <w:szCs w:val="30"/>
        </w:rPr>
        <w:t>-Ожоги от пиротехнических игрушек бывают настолько глубокими, что приходится делать операцию по пересадке кожи.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left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color w:val="111111"/>
          <w:sz w:val="30"/>
          <w:szCs w:val="30"/>
        </w:rPr>
        <w:t>-Бывает, что петарды взрываются прямо в кармане.</w:t>
      </w:r>
    </w:p>
    <w:p w:rsidR="00FA2878" w:rsidRPr="00FA2878" w:rsidRDefault="00FA2878" w:rsidP="00FA2878">
      <w:pPr>
        <w:shd w:val="clear" w:color="auto" w:fill="FFFFFF"/>
        <w:spacing w:after="150" w:line="240" w:lineRule="auto"/>
        <w:jc w:val="center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b/>
          <w:bCs/>
          <w:i/>
          <w:iCs/>
          <w:color w:val="FF0000"/>
          <w:sz w:val="30"/>
          <w:szCs w:val="30"/>
        </w:rPr>
        <w:t>СЧАСТЛИВОГО НОВОГО ГОДА!</w:t>
      </w:r>
    </w:p>
    <w:p w:rsidR="00FA2878" w:rsidRPr="00FA2878" w:rsidRDefault="00FA2878" w:rsidP="00FA2878">
      <w:pPr>
        <w:shd w:val="clear" w:color="auto" w:fill="FFFFFF"/>
        <w:spacing w:line="240" w:lineRule="auto"/>
        <w:jc w:val="center"/>
        <w:rPr>
          <w:rFonts w:ascii="Cuprum" w:hAnsi="Cuprum"/>
          <w:color w:val="111111"/>
          <w:sz w:val="30"/>
          <w:szCs w:val="30"/>
        </w:rPr>
      </w:pPr>
      <w:r w:rsidRPr="00FA2878">
        <w:rPr>
          <w:rFonts w:ascii="Cuprum" w:hAnsi="Cuprum"/>
          <w:b/>
          <w:bCs/>
          <w:i/>
          <w:iCs/>
          <w:noProof/>
          <w:color w:val="FF0000"/>
          <w:sz w:val="30"/>
          <w:szCs w:val="30"/>
        </w:rPr>
        <w:drawing>
          <wp:inline distT="0" distB="0" distL="0" distR="0" wp14:anchorId="69253EB9" wp14:editId="05A17B7D">
            <wp:extent cx="2572385" cy="3315970"/>
            <wp:effectExtent l="0" t="0" r="0" b="0"/>
            <wp:docPr id="4" name="Рисунок 4" descr="https://sad4.stolbtsy-edu.gov.by/files/00539/obj/110/14883/img/hello_html_m1bdaed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ad4.stolbtsy-edu.gov.by/files/00539/obj/110/14883/img/hello_html_m1bdaedc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33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DC3" w:rsidRDefault="00FB6DC3">
      <w:bookmarkStart w:id="0" w:name="_GoBack"/>
      <w:bookmarkEnd w:id="0"/>
    </w:p>
    <w:sectPr w:rsidR="00FB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15E"/>
    <w:multiLevelType w:val="multilevel"/>
    <w:tmpl w:val="4766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78"/>
    <w:rsid w:val="0077724E"/>
    <w:rsid w:val="00FA2878"/>
    <w:rsid w:val="00FB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02C0"/>
  <w15:chartTrackingRefBased/>
  <w15:docId w15:val="{9BC50F71-A5F3-497B-AC5F-3DCEA255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4E"/>
    <w:pPr>
      <w:spacing w:after="200" w:line="276" w:lineRule="auto"/>
      <w:jc w:val="both"/>
    </w:pPr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9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6254">
          <w:marLeft w:val="0"/>
          <w:marRight w:val="0"/>
          <w:marTop w:val="9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2023-12-19T17:41:00Z</dcterms:created>
  <dcterms:modified xsi:type="dcterms:W3CDTF">2023-12-19T17:43:00Z</dcterms:modified>
</cp:coreProperties>
</file>