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08D2" w:rsidRPr="00AD08D2" w:rsidRDefault="00AD08D2" w:rsidP="00AD08D2">
      <w:pPr>
        <w:shd w:val="clear" w:color="auto" w:fill="FFFFFF"/>
        <w:spacing w:after="0" w:line="240" w:lineRule="auto"/>
        <w:ind w:firstLine="360"/>
        <w:jc w:val="center"/>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fldChar w:fldCharType="begin"/>
      </w:r>
      <w:r w:rsidRPr="00AD08D2">
        <w:rPr>
          <w:rFonts w:ascii="Times New Roman" w:eastAsia="Times New Roman" w:hAnsi="Times New Roman" w:cs="Times New Roman"/>
          <w:b/>
          <w:bCs/>
          <w:sz w:val="28"/>
          <w:szCs w:val="28"/>
          <w:lang w:eastAsia="ru-RU"/>
        </w:rPr>
        <w:instrText xml:space="preserve"> HYPERLINK "https://www.maam.ru/obrazovanie/konsultacii-dlya-roditelej" \o "Консультации для родителей" </w:instrText>
      </w:r>
      <w:r w:rsidRPr="00AD08D2">
        <w:rPr>
          <w:rFonts w:ascii="Times New Roman" w:eastAsia="Times New Roman" w:hAnsi="Times New Roman" w:cs="Times New Roman"/>
          <w:b/>
          <w:bCs/>
          <w:sz w:val="28"/>
          <w:szCs w:val="28"/>
          <w:lang w:eastAsia="ru-RU"/>
        </w:rPr>
        <w:fldChar w:fldCharType="separate"/>
      </w:r>
      <w:r w:rsidRPr="00AD08D2">
        <w:rPr>
          <w:rFonts w:ascii="Times New Roman" w:eastAsia="Times New Roman" w:hAnsi="Times New Roman" w:cs="Times New Roman"/>
          <w:b/>
          <w:bCs/>
          <w:sz w:val="28"/>
          <w:szCs w:val="28"/>
          <w:u w:val="single"/>
          <w:lang w:eastAsia="ru-RU"/>
        </w:rPr>
        <w:t>Консультация для родителей</w:t>
      </w:r>
      <w:r w:rsidRPr="00AD08D2">
        <w:rPr>
          <w:rFonts w:ascii="Times New Roman" w:eastAsia="Times New Roman" w:hAnsi="Times New Roman" w:cs="Times New Roman"/>
          <w:b/>
          <w:bCs/>
          <w:sz w:val="28"/>
          <w:szCs w:val="28"/>
          <w:lang w:eastAsia="ru-RU"/>
        </w:rPr>
        <w:fldChar w:fldCharType="end"/>
      </w:r>
      <w:r w:rsidRPr="00AD08D2">
        <w:rPr>
          <w:rFonts w:ascii="Times New Roman" w:eastAsia="Times New Roman" w:hAnsi="Times New Roman" w:cs="Times New Roman"/>
          <w:b/>
          <w:bCs/>
          <w:sz w:val="28"/>
          <w:szCs w:val="28"/>
          <w:lang w:eastAsia="ru-RU"/>
        </w:rPr>
        <w:t>:</w:t>
      </w:r>
    </w:p>
    <w:p w:rsidR="00AD08D2" w:rsidRPr="00AD08D2" w:rsidRDefault="00AD08D2" w:rsidP="00AD08D2">
      <w:pPr>
        <w:shd w:val="clear" w:color="auto" w:fill="FFFFFF"/>
        <w:spacing w:after="0" w:line="240" w:lineRule="auto"/>
        <w:ind w:firstLine="360"/>
        <w:jc w:val="center"/>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t>«</w:t>
      </w:r>
      <w:proofErr w:type="spellStart"/>
      <w:r w:rsidRPr="00AD08D2">
        <w:rPr>
          <w:rFonts w:ascii="Times New Roman" w:eastAsia="Times New Roman" w:hAnsi="Times New Roman" w:cs="Times New Roman"/>
          <w:b/>
          <w:bCs/>
          <w:sz w:val="28"/>
          <w:szCs w:val="28"/>
          <w:lang w:eastAsia="ru-RU"/>
        </w:rPr>
        <w:fldChar w:fldCharType="begin"/>
      </w:r>
      <w:r w:rsidRPr="00AD08D2">
        <w:rPr>
          <w:rFonts w:ascii="Times New Roman" w:eastAsia="Times New Roman" w:hAnsi="Times New Roman" w:cs="Times New Roman"/>
          <w:b/>
          <w:bCs/>
          <w:sz w:val="28"/>
          <w:szCs w:val="28"/>
          <w:lang w:eastAsia="ru-RU"/>
        </w:rPr>
        <w:instrText xml:space="preserve"> HYPERLINK "https://www.maam.ru/obrazovanie/nejropsihologiya" \o "Нейропсихологические игры и занятия" </w:instrText>
      </w:r>
      <w:r w:rsidRPr="00AD08D2">
        <w:rPr>
          <w:rFonts w:ascii="Times New Roman" w:eastAsia="Times New Roman" w:hAnsi="Times New Roman" w:cs="Times New Roman"/>
          <w:b/>
          <w:bCs/>
          <w:sz w:val="28"/>
          <w:szCs w:val="28"/>
          <w:lang w:eastAsia="ru-RU"/>
        </w:rPr>
        <w:fldChar w:fldCharType="separate"/>
      </w:r>
      <w:r w:rsidRPr="00AD08D2">
        <w:rPr>
          <w:rFonts w:ascii="Times New Roman" w:eastAsia="Times New Roman" w:hAnsi="Times New Roman" w:cs="Times New Roman"/>
          <w:b/>
          <w:bCs/>
          <w:sz w:val="28"/>
          <w:szCs w:val="28"/>
          <w:u w:val="single"/>
          <w:lang w:eastAsia="ru-RU"/>
        </w:rPr>
        <w:t>Нейроигры</w:t>
      </w:r>
      <w:proofErr w:type="spellEnd"/>
      <w:r w:rsidRPr="00AD08D2">
        <w:rPr>
          <w:rFonts w:ascii="Times New Roman" w:eastAsia="Times New Roman" w:hAnsi="Times New Roman" w:cs="Times New Roman"/>
          <w:b/>
          <w:bCs/>
          <w:sz w:val="28"/>
          <w:szCs w:val="28"/>
          <w:u w:val="single"/>
          <w:lang w:eastAsia="ru-RU"/>
        </w:rPr>
        <w:t xml:space="preserve"> как средство развития умственных</w:t>
      </w:r>
      <w:r w:rsidRPr="00AD08D2">
        <w:rPr>
          <w:rFonts w:ascii="Times New Roman" w:eastAsia="Times New Roman" w:hAnsi="Times New Roman" w:cs="Times New Roman"/>
          <w:b/>
          <w:bCs/>
          <w:sz w:val="28"/>
          <w:szCs w:val="28"/>
          <w:lang w:eastAsia="ru-RU"/>
        </w:rPr>
        <w:fldChar w:fldCharType="end"/>
      </w:r>
      <w:r w:rsidRPr="00AD08D2">
        <w:rPr>
          <w:rFonts w:ascii="Times New Roman" w:eastAsia="Times New Roman" w:hAnsi="Times New Roman" w:cs="Times New Roman"/>
          <w:b/>
          <w:bCs/>
          <w:sz w:val="28"/>
          <w:szCs w:val="28"/>
          <w:lang w:eastAsia="ru-RU"/>
        </w:rPr>
        <w:t> способностей ребенка»</w:t>
      </w:r>
    </w:p>
    <w:p w:rsidR="00AD08D2" w:rsidRP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t xml:space="preserve">Что такое </w:t>
      </w:r>
      <w:proofErr w:type="spellStart"/>
      <w:r w:rsidRPr="00AD08D2">
        <w:rPr>
          <w:rFonts w:ascii="Times New Roman" w:eastAsia="Times New Roman" w:hAnsi="Times New Roman" w:cs="Times New Roman"/>
          <w:b/>
          <w:bCs/>
          <w:sz w:val="28"/>
          <w:szCs w:val="28"/>
          <w:lang w:eastAsia="ru-RU"/>
        </w:rPr>
        <w:t>нейроигры</w:t>
      </w:r>
      <w:proofErr w:type="spellEnd"/>
      <w:r w:rsidRPr="00AD08D2">
        <w:rPr>
          <w:rFonts w:ascii="Times New Roman" w:eastAsia="Times New Roman" w:hAnsi="Times New Roman" w:cs="Times New Roman"/>
          <w:b/>
          <w:bCs/>
          <w:sz w:val="28"/>
          <w:szCs w:val="28"/>
          <w:lang w:eastAsia="ru-RU"/>
        </w:rPr>
        <w:t>?</w:t>
      </w:r>
    </w:p>
    <w:p w:rsid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proofErr w:type="spellStart"/>
      <w:r w:rsidRPr="00AD08D2">
        <w:rPr>
          <w:rFonts w:ascii="Times New Roman" w:eastAsia="Times New Roman" w:hAnsi="Times New Roman" w:cs="Times New Roman"/>
          <w:sz w:val="28"/>
          <w:szCs w:val="28"/>
          <w:lang w:eastAsia="ru-RU"/>
        </w:rPr>
        <w:t>Нейроигры</w:t>
      </w:r>
      <w:proofErr w:type="spellEnd"/>
      <w:r w:rsidRPr="00AD08D2">
        <w:rPr>
          <w:rFonts w:ascii="Times New Roman" w:eastAsia="Times New Roman" w:hAnsi="Times New Roman" w:cs="Times New Roman"/>
          <w:sz w:val="28"/>
          <w:szCs w:val="28"/>
          <w:lang w:eastAsia="ru-RU"/>
        </w:rPr>
        <w:t xml:space="preserve"> для детей — это специальные игровые комплексы упражнений, способствующие </w:t>
      </w:r>
      <w:hyperlink r:id="rId5" w:tooltip="Развитие ребенка. Консультации для родителей" w:history="1">
        <w:r w:rsidRPr="00AD08D2">
          <w:rPr>
            <w:rFonts w:ascii="Times New Roman" w:eastAsia="Times New Roman" w:hAnsi="Times New Roman" w:cs="Times New Roman"/>
            <w:sz w:val="28"/>
            <w:szCs w:val="28"/>
            <w:u w:val="single"/>
            <w:lang w:eastAsia="ru-RU"/>
          </w:rPr>
          <w:t>развитию психических процессов</w:t>
        </w:r>
      </w:hyperlink>
      <w:r w:rsidRPr="00AD08D2">
        <w:rPr>
          <w:rFonts w:ascii="Times New Roman" w:eastAsia="Times New Roman" w:hAnsi="Times New Roman" w:cs="Times New Roman"/>
          <w:sz w:val="28"/>
          <w:szCs w:val="28"/>
          <w:lang w:eastAsia="ru-RU"/>
        </w:rPr>
        <w:t>. Это различные телесно-ориентированные упражнения, которые позволяют через тело воздействовать на мозговые структуры. За счет регулярного выполнения определенных действий, направленных на тренировку ЦНС, реально добиться положительного результата в виде более быстрого освоения письма, чтения, развития аналитического и логического типа мышления.</w:t>
      </w:r>
    </w:p>
    <w:p w:rsidR="00AD08D2" w:rsidRP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AD08D2" w:rsidRP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t xml:space="preserve">Польза </w:t>
      </w:r>
      <w:proofErr w:type="spellStart"/>
      <w:r w:rsidRPr="00AD08D2">
        <w:rPr>
          <w:rFonts w:ascii="Times New Roman" w:eastAsia="Times New Roman" w:hAnsi="Times New Roman" w:cs="Times New Roman"/>
          <w:b/>
          <w:bCs/>
          <w:sz w:val="28"/>
          <w:szCs w:val="28"/>
          <w:lang w:eastAsia="ru-RU"/>
        </w:rPr>
        <w:t>нейроупражнений</w:t>
      </w:r>
      <w:proofErr w:type="spellEnd"/>
      <w:r w:rsidRPr="00AD08D2">
        <w:rPr>
          <w:rFonts w:ascii="Times New Roman" w:eastAsia="Times New Roman" w:hAnsi="Times New Roman" w:cs="Times New Roman"/>
          <w:b/>
          <w:bCs/>
          <w:sz w:val="28"/>
          <w:szCs w:val="28"/>
          <w:lang w:eastAsia="ru-RU"/>
        </w:rPr>
        <w:t xml:space="preserve"> для дошкольников:</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 </w:t>
      </w:r>
      <w:proofErr w:type="spellStart"/>
      <w:r w:rsidRPr="00AD08D2">
        <w:rPr>
          <w:rFonts w:ascii="Times New Roman" w:eastAsia="Times New Roman" w:hAnsi="Times New Roman" w:cs="Times New Roman"/>
          <w:sz w:val="28"/>
          <w:szCs w:val="28"/>
          <w:lang w:eastAsia="ru-RU"/>
        </w:rPr>
        <w:t>развивтие</w:t>
      </w:r>
      <w:proofErr w:type="spellEnd"/>
      <w:r w:rsidRPr="00AD08D2">
        <w:rPr>
          <w:rFonts w:ascii="Times New Roman" w:eastAsia="Times New Roman" w:hAnsi="Times New Roman" w:cs="Times New Roman"/>
          <w:sz w:val="28"/>
          <w:szCs w:val="28"/>
          <w:lang w:eastAsia="ru-RU"/>
        </w:rPr>
        <w:t xml:space="preserve"> зрительно-моторной координации, общей и мелкой моторики;</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формирование правильного взаимодействия ног и рук;</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развитие пространственных представлений;</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развитие слухового и зрительного внимания, воображения, памяти, речи, восприятия, мышления;</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обучение последовательному выполнению действий.</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формирование партнерского взаимодействия между ребенком и взрослым.</w:t>
      </w:r>
    </w:p>
    <w:p w:rsidR="00AD08D2" w:rsidRP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t xml:space="preserve">Рекомендации по выполнению </w:t>
      </w:r>
      <w:proofErr w:type="spellStart"/>
      <w:r w:rsidRPr="00AD08D2">
        <w:rPr>
          <w:rFonts w:ascii="Times New Roman" w:eastAsia="Times New Roman" w:hAnsi="Times New Roman" w:cs="Times New Roman"/>
          <w:b/>
          <w:bCs/>
          <w:sz w:val="28"/>
          <w:szCs w:val="28"/>
          <w:lang w:eastAsia="ru-RU"/>
        </w:rPr>
        <w:t>нейроупражнений</w:t>
      </w:r>
      <w:proofErr w:type="spellEnd"/>
      <w:r w:rsidRPr="00AD08D2">
        <w:rPr>
          <w:rFonts w:ascii="Times New Roman" w:eastAsia="Times New Roman" w:hAnsi="Times New Roman" w:cs="Times New Roman"/>
          <w:b/>
          <w:bCs/>
          <w:sz w:val="28"/>
          <w:szCs w:val="28"/>
          <w:lang w:eastAsia="ru-RU"/>
        </w:rPr>
        <w:t>.</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proofErr w:type="spellStart"/>
      <w:r w:rsidRPr="00AD08D2">
        <w:rPr>
          <w:rFonts w:ascii="Times New Roman" w:eastAsia="Times New Roman" w:hAnsi="Times New Roman" w:cs="Times New Roman"/>
          <w:sz w:val="28"/>
          <w:szCs w:val="28"/>
          <w:lang w:eastAsia="ru-RU"/>
        </w:rPr>
        <w:t>Нейроупражнения</w:t>
      </w:r>
      <w:proofErr w:type="spellEnd"/>
      <w:r w:rsidRPr="00AD08D2">
        <w:rPr>
          <w:rFonts w:ascii="Times New Roman" w:eastAsia="Times New Roman" w:hAnsi="Times New Roman" w:cs="Times New Roman"/>
          <w:sz w:val="28"/>
          <w:szCs w:val="28"/>
          <w:lang w:eastAsia="ru-RU"/>
        </w:rPr>
        <w:t xml:space="preserve"> лучше выполнять не менее 2-3 минут. Время примерное, можно и больше, но меньше будет малоэффективно. Лучше всего выполнять упражнения по нарастающей степени сложности:</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Сначала вы делаете одинаковые жесты на двух руках - 30 сек. Здесь ребёнок привыкает к новому упражнению, знакомится с ним, осваивает правильное положение пальцев и рук.</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 Потом начинаете выполнять разные жесты на обеих руках и меняете их местами - 60 сек. Таким </w:t>
      </w:r>
      <w:proofErr w:type="gramStart"/>
      <w:r w:rsidRPr="00AD08D2">
        <w:rPr>
          <w:rFonts w:ascii="Times New Roman" w:eastAsia="Times New Roman" w:hAnsi="Times New Roman" w:cs="Times New Roman"/>
          <w:sz w:val="28"/>
          <w:szCs w:val="28"/>
          <w:lang w:eastAsia="ru-RU"/>
        </w:rPr>
        <w:t>образом</w:t>
      </w:r>
      <w:proofErr w:type="gramEnd"/>
      <w:r w:rsidRPr="00AD08D2">
        <w:rPr>
          <w:rFonts w:ascii="Times New Roman" w:eastAsia="Times New Roman" w:hAnsi="Times New Roman" w:cs="Times New Roman"/>
          <w:sz w:val="28"/>
          <w:szCs w:val="28"/>
          <w:lang w:eastAsia="ru-RU"/>
        </w:rPr>
        <w:t xml:space="preserve"> мы начинаем сильнее включать внимание и тренировать межполушарное взаимодействие.</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-Затем усложняете </w:t>
      </w:r>
      <w:proofErr w:type="spellStart"/>
      <w:r w:rsidRPr="00AD08D2">
        <w:rPr>
          <w:rFonts w:ascii="Times New Roman" w:eastAsia="Times New Roman" w:hAnsi="Times New Roman" w:cs="Times New Roman"/>
          <w:sz w:val="28"/>
          <w:szCs w:val="28"/>
          <w:lang w:eastAsia="ru-RU"/>
        </w:rPr>
        <w:t>нейрогимнастику</w:t>
      </w:r>
      <w:proofErr w:type="spellEnd"/>
      <w:r w:rsidRPr="00AD08D2">
        <w:rPr>
          <w:rFonts w:ascii="Times New Roman" w:eastAsia="Times New Roman" w:hAnsi="Times New Roman" w:cs="Times New Roman"/>
          <w:sz w:val="28"/>
          <w:szCs w:val="28"/>
          <w:lang w:eastAsia="ru-RU"/>
        </w:rPr>
        <w:t xml:space="preserve"> разными способами - 60-90 секунд. Здесь можно начать выполнять упражнение на более высокой скорости, с добавлением </w:t>
      </w:r>
      <w:proofErr w:type="spellStart"/>
      <w:r w:rsidRPr="00AD08D2">
        <w:rPr>
          <w:rFonts w:ascii="Times New Roman" w:eastAsia="Times New Roman" w:hAnsi="Times New Roman" w:cs="Times New Roman"/>
          <w:sz w:val="28"/>
          <w:szCs w:val="28"/>
          <w:lang w:eastAsia="ru-RU"/>
        </w:rPr>
        <w:t>хлопоков</w:t>
      </w:r>
      <w:proofErr w:type="spellEnd"/>
      <w:r w:rsidRPr="00AD08D2">
        <w:rPr>
          <w:rFonts w:ascii="Times New Roman" w:eastAsia="Times New Roman" w:hAnsi="Times New Roman" w:cs="Times New Roman"/>
          <w:sz w:val="28"/>
          <w:szCs w:val="28"/>
          <w:lang w:eastAsia="ru-RU"/>
        </w:rPr>
        <w:t xml:space="preserve"> между сменой жестов, обратный счёт, балансирование на одной </w:t>
      </w:r>
      <w:proofErr w:type="spellStart"/>
      <w:r w:rsidRPr="00AD08D2">
        <w:rPr>
          <w:rFonts w:ascii="Times New Roman" w:eastAsia="Times New Roman" w:hAnsi="Times New Roman" w:cs="Times New Roman"/>
          <w:sz w:val="28"/>
          <w:szCs w:val="28"/>
          <w:lang w:eastAsia="ru-RU"/>
        </w:rPr>
        <w:t>ноге</w:t>
      </w:r>
      <w:proofErr w:type="gramStart"/>
      <w:r w:rsidRPr="00AD08D2">
        <w:rPr>
          <w:rFonts w:ascii="Times New Roman" w:eastAsia="Times New Roman" w:hAnsi="Times New Roman" w:cs="Times New Roman"/>
          <w:sz w:val="28"/>
          <w:szCs w:val="28"/>
          <w:lang w:eastAsia="ru-RU"/>
        </w:rPr>
        <w:t>,с</w:t>
      </w:r>
      <w:proofErr w:type="gramEnd"/>
      <w:r w:rsidRPr="00AD08D2">
        <w:rPr>
          <w:rFonts w:ascii="Times New Roman" w:eastAsia="Times New Roman" w:hAnsi="Times New Roman" w:cs="Times New Roman"/>
          <w:sz w:val="28"/>
          <w:szCs w:val="28"/>
          <w:lang w:eastAsia="ru-RU"/>
        </w:rPr>
        <w:t>тишки</w:t>
      </w:r>
      <w:proofErr w:type="spellEnd"/>
      <w:r w:rsidRPr="00AD08D2">
        <w:rPr>
          <w:rFonts w:ascii="Times New Roman" w:eastAsia="Times New Roman" w:hAnsi="Times New Roman" w:cs="Times New Roman"/>
          <w:sz w:val="28"/>
          <w:szCs w:val="28"/>
          <w:lang w:eastAsia="ru-RU"/>
        </w:rPr>
        <w:t xml:space="preserve"> и т. д. Можно выбрать какой-то один способ усложнения, а можно поменять несколько за это время.</w:t>
      </w:r>
    </w:p>
    <w:p w:rsidR="00AD08D2" w:rsidRP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lastRenderedPageBreak/>
        <w:t>Прим</w:t>
      </w:r>
      <w:r>
        <w:rPr>
          <w:rFonts w:ascii="Times New Roman" w:eastAsia="Times New Roman" w:hAnsi="Times New Roman" w:cs="Times New Roman"/>
          <w:b/>
          <w:bCs/>
          <w:sz w:val="28"/>
          <w:szCs w:val="28"/>
          <w:lang w:eastAsia="ru-RU"/>
        </w:rPr>
        <w:t xml:space="preserve">еры </w:t>
      </w:r>
      <w:proofErr w:type="spellStart"/>
      <w:r>
        <w:rPr>
          <w:rFonts w:ascii="Times New Roman" w:eastAsia="Times New Roman" w:hAnsi="Times New Roman" w:cs="Times New Roman"/>
          <w:b/>
          <w:bCs/>
          <w:sz w:val="28"/>
          <w:szCs w:val="28"/>
          <w:lang w:eastAsia="ru-RU"/>
        </w:rPr>
        <w:t>нейроупражнений</w:t>
      </w:r>
      <w:proofErr w:type="spellEnd"/>
      <w:r>
        <w:rPr>
          <w:rFonts w:ascii="Times New Roman" w:eastAsia="Times New Roman" w:hAnsi="Times New Roman" w:cs="Times New Roman"/>
          <w:b/>
          <w:bCs/>
          <w:sz w:val="28"/>
          <w:szCs w:val="28"/>
          <w:lang w:eastAsia="ru-RU"/>
        </w:rPr>
        <w:t xml:space="preserve"> для детей </w:t>
      </w:r>
      <w:r w:rsidRPr="00AD08D2">
        <w:rPr>
          <w:rFonts w:ascii="Times New Roman" w:eastAsia="Times New Roman" w:hAnsi="Times New Roman" w:cs="Times New Roman"/>
          <w:b/>
          <w:bCs/>
          <w:sz w:val="28"/>
          <w:szCs w:val="28"/>
          <w:lang w:eastAsia="ru-RU"/>
        </w:rPr>
        <w:t>5</w:t>
      </w:r>
      <w:r>
        <w:rPr>
          <w:rFonts w:ascii="Times New Roman" w:eastAsia="Times New Roman" w:hAnsi="Times New Roman" w:cs="Times New Roman"/>
          <w:b/>
          <w:bCs/>
          <w:sz w:val="28"/>
          <w:szCs w:val="28"/>
          <w:lang w:eastAsia="ru-RU"/>
        </w:rPr>
        <w:t>-7</w:t>
      </w:r>
      <w:r w:rsidRPr="00AD08D2">
        <w:rPr>
          <w:rFonts w:ascii="Times New Roman" w:eastAsia="Times New Roman" w:hAnsi="Times New Roman" w:cs="Times New Roman"/>
          <w:b/>
          <w:bCs/>
          <w:sz w:val="28"/>
          <w:szCs w:val="28"/>
          <w:lang w:eastAsia="ru-RU"/>
        </w:rPr>
        <w:t xml:space="preserve"> лет.</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«Кулак-ребро-ладонь» Ребенок кладет руки на стол. Сначала он сжимает ладонь в кулак и слегка касается стола; далее делает то же самое ребром ладони; и затем кладёт руку на стол ладонью вниз. Взрослый подсказывает, какое движение нужно выполнить, чтобы малыш не запутался. Упражнение повторяется несколько раз одной рукой, затем можно переходить ко второй. Постепенно скорость увеличивается, упражнение выполняется обеими руками и без подсказок взрослого.</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«Барабанные палочки» Руки сжаты в кулачки; на одной руке вытянуть указательный палец, на другой — указательный и средний. Указательным пальцем одной руки слегка ударьте по пальцам другой руки, затем хлопком смените руки.</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«Капитан» Одну руку сжать в кулачок, большой палец поднять вверх. Вторую руку подносим ко лбу козырьком. Затем меняем руки. Постепенно можно усложнять упражнение, добавив хлопок.</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w:t>
      </w:r>
      <w:proofErr w:type="spellStart"/>
      <w:r w:rsidRPr="00AD08D2">
        <w:rPr>
          <w:rFonts w:ascii="Times New Roman" w:eastAsia="Times New Roman" w:hAnsi="Times New Roman" w:cs="Times New Roman"/>
          <w:sz w:val="28"/>
          <w:szCs w:val="28"/>
          <w:lang w:eastAsia="ru-RU"/>
        </w:rPr>
        <w:t>Нос-пол-потолок</w:t>
      </w:r>
      <w:proofErr w:type="spellEnd"/>
      <w:r w:rsidRPr="00AD08D2">
        <w:rPr>
          <w:rFonts w:ascii="Times New Roman" w:eastAsia="Times New Roman" w:hAnsi="Times New Roman" w:cs="Times New Roman"/>
          <w:sz w:val="28"/>
          <w:szCs w:val="28"/>
          <w:lang w:eastAsia="ru-RU"/>
        </w:rPr>
        <w:t xml:space="preserve">» Взрослый поочерёдно указывает пальцем на свой нос, пол и потолок комнаты, проговаривая при этом то, на что он показывает. Ребёнок повторяет движения. Затем взрослый начинает путать ребёнка, время от времени указывая не </w:t>
      </w:r>
      <w:proofErr w:type="gramStart"/>
      <w:r w:rsidRPr="00AD08D2">
        <w:rPr>
          <w:rFonts w:ascii="Times New Roman" w:eastAsia="Times New Roman" w:hAnsi="Times New Roman" w:cs="Times New Roman"/>
          <w:sz w:val="28"/>
          <w:szCs w:val="28"/>
          <w:lang w:eastAsia="ru-RU"/>
        </w:rPr>
        <w:t>на те</w:t>
      </w:r>
      <w:proofErr w:type="gramEnd"/>
      <w:r w:rsidRPr="00AD08D2">
        <w:rPr>
          <w:rFonts w:ascii="Times New Roman" w:eastAsia="Times New Roman" w:hAnsi="Times New Roman" w:cs="Times New Roman"/>
          <w:sz w:val="28"/>
          <w:szCs w:val="28"/>
          <w:lang w:eastAsia="ru-RU"/>
        </w:rPr>
        <w:t xml:space="preserve"> объекты, которые называет вслух. Задача ребенка — показать на верные объекты. Постепенно скорость выполнения упражнения увеличивается.</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«Хлопок-кулак-щелчок» Хлопок в ладоши, затем стучим кулачками друг о друга, и по очереди делаем щелчки пальцами обеих рук. Упражнение выполняется несколько раз.</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«Колечко» Кончик большого пальца поочерёдно соединяем с кончиками всех остальных пальцев </w:t>
      </w:r>
      <w:proofErr w:type="gramStart"/>
      <w:r w:rsidRPr="00AD08D2">
        <w:rPr>
          <w:rFonts w:ascii="Times New Roman" w:eastAsia="Times New Roman" w:hAnsi="Times New Roman" w:cs="Times New Roman"/>
          <w:sz w:val="28"/>
          <w:szCs w:val="28"/>
          <w:lang w:eastAsia="ru-RU"/>
        </w:rPr>
        <w:t>от</w:t>
      </w:r>
      <w:proofErr w:type="gramEnd"/>
      <w:r w:rsidRPr="00AD08D2">
        <w:rPr>
          <w:rFonts w:ascii="Times New Roman" w:eastAsia="Times New Roman" w:hAnsi="Times New Roman" w:cs="Times New Roman"/>
          <w:sz w:val="28"/>
          <w:szCs w:val="28"/>
          <w:lang w:eastAsia="ru-RU"/>
        </w:rPr>
        <w:t xml:space="preserve"> указательного до мизинца и обратно. Упражнение выполняется сначала одной рукой, затем другой, и, наконец, обеими руками одновременно.</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«Путаница» Одной рукой ребенок массирует живот, совершая круговые движения ладонью вокруг пупка, а другой ладонью похлопывает или поглаживает себя по голове. Затем меняет руки.</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«Коза и заяц» Одной рукой ребёнок показывает ушки зайца, подняв вверх указательный и средний пальцы. Другая рука изображает козу — </w:t>
      </w:r>
      <w:proofErr w:type="gramStart"/>
      <w:r w:rsidRPr="00AD08D2">
        <w:rPr>
          <w:rFonts w:ascii="Times New Roman" w:eastAsia="Times New Roman" w:hAnsi="Times New Roman" w:cs="Times New Roman"/>
          <w:sz w:val="28"/>
          <w:szCs w:val="28"/>
          <w:lang w:eastAsia="ru-RU"/>
        </w:rPr>
        <w:t>выпрямлены</w:t>
      </w:r>
      <w:proofErr w:type="gramEnd"/>
      <w:r w:rsidRPr="00AD08D2">
        <w:rPr>
          <w:rFonts w:ascii="Times New Roman" w:eastAsia="Times New Roman" w:hAnsi="Times New Roman" w:cs="Times New Roman"/>
          <w:sz w:val="28"/>
          <w:szCs w:val="28"/>
          <w:lang w:eastAsia="ru-RU"/>
        </w:rPr>
        <w:t xml:space="preserve"> только указательный палец и мизинец. Затем нужно быстро сменить руки. После нескольких тренировок можно добавить хлопок.</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«Перекрёстные шаги» В положении стоя ребёнок поднимает правое колено и касается его локтём согнутой левой руки. Чередуя ноги и руки, ребёнок «марширует» таким </w:t>
      </w:r>
      <w:proofErr w:type="gramStart"/>
      <w:r w:rsidRPr="00AD08D2">
        <w:rPr>
          <w:rFonts w:ascii="Times New Roman" w:eastAsia="Times New Roman" w:hAnsi="Times New Roman" w:cs="Times New Roman"/>
          <w:sz w:val="28"/>
          <w:szCs w:val="28"/>
          <w:lang w:eastAsia="ru-RU"/>
        </w:rPr>
        <w:t>образом</w:t>
      </w:r>
      <w:proofErr w:type="gramEnd"/>
      <w:r w:rsidRPr="00AD08D2">
        <w:rPr>
          <w:rFonts w:ascii="Times New Roman" w:eastAsia="Times New Roman" w:hAnsi="Times New Roman" w:cs="Times New Roman"/>
          <w:sz w:val="28"/>
          <w:szCs w:val="28"/>
          <w:lang w:eastAsia="ru-RU"/>
        </w:rPr>
        <w:t xml:space="preserve"> 1–2 минуты.</w:t>
      </w:r>
    </w:p>
    <w:p w:rsidR="00AD08D2" w:rsidRPr="00AD08D2" w:rsidRDefault="00AD08D2" w:rsidP="00AD08D2">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b/>
          <w:bCs/>
          <w:sz w:val="28"/>
          <w:szCs w:val="28"/>
          <w:lang w:eastAsia="ru-RU"/>
        </w:rPr>
        <w:lastRenderedPageBreak/>
        <w:t>Советы родителям.</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Чтобы </w:t>
      </w:r>
      <w:proofErr w:type="spellStart"/>
      <w:r w:rsidRPr="00AD08D2">
        <w:rPr>
          <w:rFonts w:ascii="Times New Roman" w:eastAsia="Times New Roman" w:hAnsi="Times New Roman" w:cs="Times New Roman"/>
          <w:sz w:val="28"/>
          <w:szCs w:val="28"/>
          <w:lang w:eastAsia="ru-RU"/>
        </w:rPr>
        <w:t>нейроупражнения</w:t>
      </w:r>
      <w:proofErr w:type="spellEnd"/>
      <w:r w:rsidRPr="00AD08D2">
        <w:rPr>
          <w:rFonts w:ascii="Times New Roman" w:eastAsia="Times New Roman" w:hAnsi="Times New Roman" w:cs="Times New Roman"/>
          <w:sz w:val="28"/>
          <w:szCs w:val="28"/>
          <w:lang w:eastAsia="ru-RU"/>
        </w:rPr>
        <w:t xml:space="preserve"> приносили максимальную пользу и доставляли удовольствие и вам, и вашему ребёнку, следует соблюдать несколько рекомендаций:</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1. Выполняйте упражнения ежедневно. Хорошее настроение ребёнка — обязательное условие: если ребенок не в духе, перенесите занятие на другое время.</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2. Обязательно демонстрируйте все упражнения и помогайте ребёнку правильно выполнять их.</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 xml:space="preserve">3. Перед сном заниматься не стоит: </w:t>
      </w:r>
      <w:proofErr w:type="spellStart"/>
      <w:r w:rsidRPr="00AD08D2">
        <w:rPr>
          <w:rFonts w:ascii="Times New Roman" w:eastAsia="Times New Roman" w:hAnsi="Times New Roman" w:cs="Times New Roman"/>
          <w:sz w:val="28"/>
          <w:szCs w:val="28"/>
          <w:lang w:eastAsia="ru-RU"/>
        </w:rPr>
        <w:t>нейроупражнения</w:t>
      </w:r>
      <w:proofErr w:type="spellEnd"/>
      <w:r w:rsidRPr="00AD08D2">
        <w:rPr>
          <w:rFonts w:ascii="Times New Roman" w:eastAsia="Times New Roman" w:hAnsi="Times New Roman" w:cs="Times New Roman"/>
          <w:sz w:val="28"/>
          <w:szCs w:val="28"/>
          <w:lang w:eastAsia="ru-RU"/>
        </w:rPr>
        <w:t xml:space="preserve"> бодрят. В остальном время и место не имеют большого значения.</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4. Если какое-то упражнение даётся ребёнку легко — пришло время усложнить его и ускорить темп или добавить дополнительные движения.</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5. Занимайтесь не дольше 7–10 минут в день в зависимости от возраста ребёнка. Всего в комплексе должно быть не больше 5–6 упражнений.</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t>6. Время от времени меняйте упражнения, чтобы занятия не наскучили ребёнку.</w:t>
      </w:r>
    </w:p>
    <w:p w:rsid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proofErr w:type="spellStart"/>
      <w:r w:rsidRPr="00AD08D2">
        <w:rPr>
          <w:rFonts w:ascii="Times New Roman" w:eastAsia="Times New Roman" w:hAnsi="Times New Roman" w:cs="Times New Roman"/>
          <w:sz w:val="28"/>
          <w:szCs w:val="28"/>
          <w:lang w:eastAsia="ru-RU"/>
        </w:rPr>
        <w:t>Нейроупражнения</w:t>
      </w:r>
      <w:proofErr w:type="spellEnd"/>
      <w:r w:rsidRPr="00AD08D2">
        <w:rPr>
          <w:rFonts w:ascii="Times New Roman" w:eastAsia="Times New Roman" w:hAnsi="Times New Roman" w:cs="Times New Roman"/>
          <w:sz w:val="28"/>
          <w:szCs w:val="28"/>
          <w:lang w:eastAsia="ru-RU"/>
        </w:rPr>
        <w:t xml:space="preserve"> - не только лёгкий и увлекательный способ развивать мозг, который подходит как взрослым, так и детям, это ещё и прекрасный вариант совместного времяпрепровождения</w:t>
      </w:r>
    </w:p>
    <w:p w:rsidR="00AD08D2" w:rsidRPr="00AD08D2" w:rsidRDefault="00AD08D2" w:rsidP="00AD08D2">
      <w:pPr>
        <w:shd w:val="clear" w:color="auto" w:fill="FFFFFF"/>
        <w:spacing w:before="225" w:after="225" w:line="240" w:lineRule="auto"/>
        <w:ind w:firstLine="360"/>
        <w:jc w:val="both"/>
        <w:rPr>
          <w:rFonts w:ascii="Times New Roman" w:eastAsia="Times New Roman" w:hAnsi="Times New Roman" w:cs="Times New Roman"/>
          <w:sz w:val="28"/>
          <w:szCs w:val="28"/>
          <w:lang w:eastAsia="ru-RU"/>
        </w:rPr>
      </w:pPr>
      <w:r w:rsidRPr="00AD08D2">
        <w:rPr>
          <w:rFonts w:ascii="Times New Roman" w:eastAsia="Times New Roman" w:hAnsi="Times New Roman" w:cs="Times New Roman"/>
          <w:sz w:val="28"/>
          <w:szCs w:val="28"/>
          <w:lang w:eastAsia="ru-RU"/>
        </w:rPr>
        <w:lastRenderedPageBreak/>
        <w:t>.</w:t>
      </w:r>
      <w:r>
        <w:rPr>
          <w:rFonts w:ascii="Times New Roman" w:eastAsia="Times New Roman" w:hAnsi="Times New Roman" w:cs="Times New Roman"/>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75pt;height:258.75pt">
            <v:imagedata r:id="rId6" o:title="1708338269468"/>
          </v:shape>
        </w:pict>
      </w:r>
      <w:r>
        <w:rPr>
          <w:rFonts w:ascii="Times New Roman" w:eastAsia="Times New Roman" w:hAnsi="Times New Roman" w:cs="Times New Roman"/>
          <w:sz w:val="28"/>
          <w:szCs w:val="28"/>
          <w:lang w:eastAsia="ru-RU"/>
        </w:rPr>
        <w:pict>
          <v:shape id="_x0000_i1028" type="#_x0000_t75" style="width:201pt;height:267.75pt">
            <v:imagedata r:id="rId7" o:title="1707720863866"/>
          </v:shape>
        </w:pict>
      </w:r>
      <w:r>
        <w:rPr>
          <w:rFonts w:ascii="Times New Roman" w:eastAsia="Times New Roman" w:hAnsi="Times New Roman" w:cs="Times New Roman"/>
          <w:sz w:val="28"/>
          <w:szCs w:val="28"/>
          <w:lang w:eastAsia="ru-RU"/>
        </w:rPr>
        <w:pict>
          <v:shape id="_x0000_i1026" type="#_x0000_t75" style="width:216.75pt;height:258.75pt">
            <v:imagedata r:id="rId8" o:title="1708338269556"/>
          </v:shape>
        </w:pict>
      </w:r>
      <w:r>
        <w:rPr>
          <w:rFonts w:ascii="Times New Roman" w:eastAsia="Times New Roman" w:hAnsi="Times New Roman" w:cs="Times New Roman"/>
          <w:sz w:val="28"/>
          <w:szCs w:val="28"/>
          <w:lang w:eastAsia="ru-RU"/>
        </w:rPr>
        <w:pict>
          <v:shape id="_x0000_i1027" type="#_x0000_t75" style="width:226.5pt;height:260.25pt">
            <v:imagedata r:id="rId9" o:title="1707720863903"/>
          </v:shape>
        </w:pict>
      </w:r>
    </w:p>
    <w:p w:rsidR="00E50609" w:rsidRPr="00AD08D2" w:rsidRDefault="00E50609" w:rsidP="00AD08D2">
      <w:pPr>
        <w:spacing w:line="240" w:lineRule="auto"/>
        <w:jc w:val="both"/>
        <w:rPr>
          <w:rFonts w:ascii="Times New Roman" w:hAnsi="Times New Roman" w:cs="Times New Roman"/>
          <w:sz w:val="28"/>
          <w:szCs w:val="28"/>
        </w:rPr>
      </w:pPr>
    </w:p>
    <w:sectPr w:rsidR="00E50609" w:rsidRPr="00AD08D2" w:rsidSect="00AD08D2">
      <w:pgSz w:w="11906" w:h="16838"/>
      <w:pgMar w:top="1134" w:right="850" w:bottom="1134" w:left="1701" w:header="708" w:footer="708" w:gutter="0"/>
      <w:pgBorders w:offsetFrom="page">
        <w:top w:val="classicalWave" w:sz="10" w:space="24" w:color="auto"/>
        <w:left w:val="classicalWave" w:sz="10" w:space="24" w:color="auto"/>
        <w:bottom w:val="classicalWave" w:sz="10" w:space="24" w:color="auto"/>
        <w:right w:val="classicalWave" w:sz="1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BD11FF7"/>
    <w:multiLevelType w:val="multilevel"/>
    <w:tmpl w:val="4CFA7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D08D2"/>
    <w:rsid w:val="00503F77"/>
    <w:rsid w:val="00AD08D2"/>
    <w:rsid w:val="00E5060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0609"/>
  </w:style>
  <w:style w:type="paragraph" w:styleId="2">
    <w:name w:val="heading 2"/>
    <w:basedOn w:val="a"/>
    <w:link w:val="20"/>
    <w:uiPriority w:val="9"/>
    <w:qFormat/>
    <w:rsid w:val="00AD08D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D08D2"/>
    <w:rPr>
      <w:rFonts w:ascii="Times New Roman" w:eastAsia="Times New Roman" w:hAnsi="Times New Roman" w:cs="Times New Roman"/>
      <w:b/>
      <w:bCs/>
      <w:sz w:val="36"/>
      <w:szCs w:val="36"/>
      <w:lang w:eastAsia="ru-RU"/>
    </w:rPr>
  </w:style>
  <w:style w:type="paragraph" w:styleId="a3">
    <w:name w:val="Normal (Web)"/>
    <w:basedOn w:val="a"/>
    <w:uiPriority w:val="99"/>
    <w:semiHidden/>
    <w:unhideWhenUsed/>
    <w:rsid w:val="00AD08D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D08D2"/>
    <w:rPr>
      <w:b/>
      <w:bCs/>
    </w:rPr>
  </w:style>
  <w:style w:type="character" w:styleId="a5">
    <w:name w:val="Hyperlink"/>
    <w:basedOn w:val="a0"/>
    <w:uiPriority w:val="99"/>
    <w:semiHidden/>
    <w:unhideWhenUsed/>
    <w:rsid w:val="00AD08D2"/>
    <w:rPr>
      <w:color w:val="0000FF"/>
      <w:u w:val="single"/>
    </w:rPr>
  </w:style>
</w:styles>
</file>

<file path=word/webSettings.xml><?xml version="1.0" encoding="utf-8"?>
<w:webSettings xmlns:r="http://schemas.openxmlformats.org/officeDocument/2006/relationships" xmlns:w="http://schemas.openxmlformats.org/wordprocessingml/2006/main">
  <w:divs>
    <w:div w:id="693768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hyperlink" Target="https://www.maam.ru/obrazovanie/razvitie-rebenka-konsultacii"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4</Pages>
  <Words>830</Words>
  <Characters>4737</Characters>
  <Application>Microsoft Office Word</Application>
  <DocSecurity>0</DocSecurity>
  <Lines>39</Lines>
  <Paragraphs>11</Paragraphs>
  <ScaleCrop>false</ScaleCrop>
  <Company>Microsoft</Company>
  <LinksUpToDate>false</LinksUpToDate>
  <CharactersWithSpaces>5556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2024-02-19T13:38:00Z</dcterms:created>
  <dcterms:modified xsi:type="dcterms:W3CDTF">2024-02-19T13:42:00Z</dcterms:modified>
</cp:coreProperties>
</file>